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D1B51" w14:textId="33777502" w:rsidR="001C40A2" w:rsidRPr="001C40A2" w:rsidRDefault="00A51484" w:rsidP="00E94E51">
      <w:pPr>
        <w:kinsoku/>
        <w:wordWrap/>
        <w:ind w:right="864"/>
        <w:rPr>
          <w:rFonts w:ascii="ＭＳ Ｐ明朝" w:eastAsia="ＭＳ Ｐ明朝" w:hAnsi="ＭＳ Ｐ明朝"/>
          <w:noProof/>
          <w:szCs w:val="21"/>
        </w:rPr>
      </w:pPr>
      <w:r w:rsidRPr="00A51484">
        <w:rPr>
          <w:rFonts w:asciiTheme="majorEastAsia" w:eastAsiaTheme="majorEastAsia" w:hAnsiTheme="majorEastAsia" w:cstheme="minorBidi" w:hint="eastAsia"/>
          <w:noProof/>
          <w:kern w:val="2"/>
          <w:sz w:val="21"/>
          <w:szCs w:val="22"/>
        </w:rPr>
        <mc:AlternateContent>
          <mc:Choice Requires="wps">
            <w:drawing>
              <wp:anchor distT="0" distB="0" distL="114300" distR="114300" simplePos="0" relativeHeight="251672576" behindDoc="0" locked="0" layoutInCell="1" allowOverlap="1" wp14:anchorId="08D08A59" wp14:editId="6CFA2A7E">
                <wp:simplePos x="0" y="0"/>
                <wp:positionH relativeFrom="column">
                  <wp:posOffset>3348751</wp:posOffset>
                </wp:positionH>
                <wp:positionV relativeFrom="paragraph">
                  <wp:posOffset>-806896</wp:posOffset>
                </wp:positionV>
                <wp:extent cx="2850078" cy="90233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850078" cy="902335"/>
                        </a:xfrm>
                        <a:prstGeom prst="rect">
                          <a:avLst/>
                        </a:prstGeom>
                        <a:noFill/>
                        <a:ln w="6350">
                          <a:noFill/>
                        </a:ln>
                      </wps:spPr>
                      <wps:txbx>
                        <w:txbxContent>
                          <w:p w14:paraId="37C8052A" w14:textId="437B3A9C" w:rsidR="00A51484" w:rsidRPr="00C420D5" w:rsidRDefault="00A51484" w:rsidP="00A51484">
                            <w:pPr>
                              <w:rPr>
                                <w:sz w:val="18"/>
                                <w:szCs w:val="18"/>
                              </w:rPr>
                            </w:pPr>
                            <w:r w:rsidRPr="00C420D5">
                              <w:rPr>
                                <w:rFonts w:hint="eastAsia"/>
                                <w:sz w:val="18"/>
                                <w:szCs w:val="18"/>
                              </w:rPr>
                              <w:t>令和2年</w:t>
                            </w:r>
                            <w:r>
                              <w:rPr>
                                <w:sz w:val="18"/>
                                <w:szCs w:val="18"/>
                              </w:rPr>
                              <w:t>9</w:t>
                            </w:r>
                            <w:r w:rsidRPr="00C420D5">
                              <w:rPr>
                                <w:rFonts w:hint="eastAsia"/>
                                <w:sz w:val="18"/>
                                <w:szCs w:val="18"/>
                              </w:rPr>
                              <w:t>月</w:t>
                            </w:r>
                            <w:r w:rsidR="0014025E">
                              <w:rPr>
                                <w:sz w:val="18"/>
                                <w:szCs w:val="18"/>
                              </w:rPr>
                              <w:t>17</w:t>
                            </w:r>
                            <w:r w:rsidRPr="00C420D5">
                              <w:rPr>
                                <w:rFonts w:hint="eastAsia"/>
                                <w:sz w:val="18"/>
                                <w:szCs w:val="18"/>
                              </w:rPr>
                              <w:t>日</w:t>
                            </w:r>
                          </w:p>
                          <w:p w14:paraId="0F7AF2A7" w14:textId="2A823568" w:rsidR="00A51484" w:rsidRPr="00C420D5" w:rsidRDefault="00A51484" w:rsidP="00A51484">
                            <w:pPr>
                              <w:rPr>
                                <w:sz w:val="18"/>
                                <w:szCs w:val="18"/>
                              </w:rPr>
                            </w:pPr>
                            <w:r w:rsidRPr="00C420D5">
                              <w:rPr>
                                <w:rFonts w:hint="eastAsia"/>
                                <w:sz w:val="18"/>
                                <w:szCs w:val="18"/>
                              </w:rPr>
                              <w:t xml:space="preserve">石川県立大学 </w:t>
                            </w:r>
                            <w:r>
                              <w:rPr>
                                <w:rFonts w:hint="eastAsia"/>
                                <w:sz w:val="18"/>
                                <w:szCs w:val="18"/>
                              </w:rPr>
                              <w:t xml:space="preserve">生物資源工学研究所 </w:t>
                            </w:r>
                            <w:r w:rsidRPr="00C420D5">
                              <w:rPr>
                                <w:rFonts w:hint="eastAsia"/>
                                <w:sz w:val="18"/>
                                <w:szCs w:val="18"/>
                              </w:rPr>
                              <w:t xml:space="preserve"> 　　　　　  </w:t>
                            </w:r>
                            <w:r w:rsidRPr="00C420D5">
                              <w:rPr>
                                <w:sz w:val="18"/>
                                <w:szCs w:val="18"/>
                              </w:rPr>
                              <w:t xml:space="preserve">  </w:t>
                            </w:r>
                            <w:r w:rsidRPr="00C420D5">
                              <w:rPr>
                                <w:rFonts w:hint="eastAsia"/>
                                <w:sz w:val="18"/>
                                <w:szCs w:val="18"/>
                              </w:rPr>
                              <w:t xml:space="preserve">    　</w:t>
                            </w:r>
                          </w:p>
                          <w:p w14:paraId="7ABBB4B3" w14:textId="4490A6C9" w:rsidR="00A51484" w:rsidRPr="00C420D5" w:rsidRDefault="00A51484" w:rsidP="00A51484">
                            <w:pPr>
                              <w:rPr>
                                <w:sz w:val="18"/>
                                <w:szCs w:val="18"/>
                              </w:rPr>
                            </w:pPr>
                            <w:r>
                              <w:rPr>
                                <w:rFonts w:hint="eastAsia"/>
                                <w:sz w:val="18"/>
                                <w:szCs w:val="18"/>
                              </w:rPr>
                              <w:t>森</w:t>
                            </w:r>
                            <w:r>
                              <w:rPr>
                                <w:sz w:val="18"/>
                                <w:szCs w:val="18"/>
                              </w:rPr>
                              <w:t xml:space="preserve">　</w:t>
                            </w:r>
                            <w:r>
                              <w:rPr>
                                <w:rFonts w:hint="eastAsia"/>
                                <w:sz w:val="18"/>
                                <w:szCs w:val="18"/>
                              </w:rPr>
                              <w:t>正之</w:t>
                            </w:r>
                            <w:r w:rsidRPr="00C420D5">
                              <w:rPr>
                                <w:rFonts w:hint="eastAsia"/>
                                <w:sz w:val="18"/>
                                <w:szCs w:val="18"/>
                              </w:rPr>
                              <w:t xml:space="preserve">  </w:t>
                            </w:r>
                            <w:r w:rsidR="00422FF5">
                              <w:rPr>
                                <w:rFonts w:hint="eastAsia"/>
                                <w:sz w:val="18"/>
                                <w:szCs w:val="18"/>
                              </w:rPr>
                              <w:t>准</w:t>
                            </w:r>
                            <w:r w:rsidRPr="00C420D5">
                              <w:rPr>
                                <w:rFonts w:hint="eastAsia"/>
                                <w:sz w:val="18"/>
                                <w:szCs w:val="18"/>
                              </w:rPr>
                              <w:t>教授</w:t>
                            </w:r>
                          </w:p>
                          <w:p w14:paraId="0E103489" w14:textId="77777777" w:rsidR="00A51484" w:rsidRPr="00C420D5" w:rsidRDefault="00A51484" w:rsidP="00A51484">
                            <w:pPr>
                              <w:rPr>
                                <w:sz w:val="18"/>
                                <w:szCs w:val="18"/>
                              </w:rPr>
                            </w:pPr>
                            <w:r w:rsidRPr="00C420D5">
                              <w:rPr>
                                <w:sz w:val="18"/>
                                <w:szCs w:val="18"/>
                              </w:rPr>
                              <w:t>076</w:t>
                            </w:r>
                            <w:r w:rsidRPr="00C420D5">
                              <w:rPr>
                                <w:rFonts w:hint="eastAsia"/>
                                <w:sz w:val="18"/>
                                <w:szCs w:val="18"/>
                              </w:rPr>
                              <w:t>－227－</w:t>
                            </w:r>
                            <w:r>
                              <w:rPr>
                                <w:rFonts w:hint="eastAsia"/>
                                <w:sz w:val="18"/>
                                <w:szCs w:val="18"/>
                              </w:rPr>
                              <w:t>7527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08A59" id="_x0000_t202" coordsize="21600,21600" o:spt="202" path="m,l,21600r21600,l21600,xe">
                <v:stroke joinstyle="miter"/>
                <v:path gradientshapeok="t" o:connecttype="rect"/>
              </v:shapetype>
              <v:shape id="テキスト ボックス 8" o:spid="_x0000_s1026" type="#_x0000_t202" style="position:absolute;margin-left:263.7pt;margin-top:-63.55pt;width:224.4pt;height:7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" filled="f" stroked="f" strokeweight=".5pt">
                <v:textbox>
                  <w:txbxContent>
                    <w:p w14:paraId="37C8052A" w14:textId="437B3A9C" w:rsidR="00A51484" w:rsidRPr="00C420D5" w:rsidRDefault="00A51484" w:rsidP="00A51484">
                      <w:pPr>
                        <w:rPr>
                          <w:sz w:val="18"/>
                          <w:szCs w:val="18"/>
                        </w:rPr>
                      </w:pPr>
                      <w:r w:rsidRPr="00C420D5">
                        <w:rPr>
                          <w:rFonts w:hint="eastAsia"/>
                          <w:sz w:val="18"/>
                          <w:szCs w:val="18"/>
                        </w:rPr>
                        <w:t>令和2年</w:t>
                      </w:r>
                      <w:r>
                        <w:rPr>
                          <w:sz w:val="18"/>
                          <w:szCs w:val="18"/>
                        </w:rPr>
                        <w:t>9</w:t>
                      </w:r>
                      <w:r w:rsidRPr="00C420D5">
                        <w:rPr>
                          <w:rFonts w:hint="eastAsia"/>
                          <w:sz w:val="18"/>
                          <w:szCs w:val="18"/>
                        </w:rPr>
                        <w:t>月</w:t>
                      </w:r>
                      <w:r w:rsidR="0014025E">
                        <w:rPr>
                          <w:sz w:val="18"/>
                          <w:szCs w:val="18"/>
                        </w:rPr>
                        <w:t>17</w:t>
                      </w:r>
                      <w:r w:rsidRPr="00C420D5">
                        <w:rPr>
                          <w:rFonts w:hint="eastAsia"/>
                          <w:sz w:val="18"/>
                          <w:szCs w:val="18"/>
                        </w:rPr>
                        <w:t>日</w:t>
                      </w:r>
                    </w:p>
                    <w:p w14:paraId="0F7AF2A7" w14:textId="2A823568" w:rsidR="00A51484" w:rsidRPr="00C420D5" w:rsidRDefault="00A51484" w:rsidP="00A51484">
                      <w:pPr>
                        <w:rPr>
                          <w:sz w:val="18"/>
                          <w:szCs w:val="18"/>
                        </w:rPr>
                      </w:pPr>
                      <w:r w:rsidRPr="00C420D5">
                        <w:rPr>
                          <w:rFonts w:hint="eastAsia"/>
                          <w:sz w:val="18"/>
                          <w:szCs w:val="18"/>
                        </w:rPr>
                        <w:t xml:space="preserve">石川県立大学 </w:t>
                      </w:r>
                      <w:r>
                        <w:rPr>
                          <w:rFonts w:hint="eastAsia"/>
                          <w:sz w:val="18"/>
                          <w:szCs w:val="18"/>
                        </w:rPr>
                        <w:t xml:space="preserve">生物資源工学研究所 </w:t>
                      </w:r>
                      <w:r w:rsidRPr="00C420D5">
                        <w:rPr>
                          <w:rFonts w:hint="eastAsia"/>
                          <w:sz w:val="18"/>
                          <w:szCs w:val="18"/>
                        </w:rPr>
                        <w:t xml:space="preserve"> 　　　　　  </w:t>
                      </w:r>
                      <w:r w:rsidRPr="00C420D5">
                        <w:rPr>
                          <w:sz w:val="18"/>
                          <w:szCs w:val="18"/>
                        </w:rPr>
                        <w:t xml:space="preserve">  </w:t>
                      </w:r>
                      <w:r w:rsidRPr="00C420D5">
                        <w:rPr>
                          <w:rFonts w:hint="eastAsia"/>
                          <w:sz w:val="18"/>
                          <w:szCs w:val="18"/>
                        </w:rPr>
                        <w:t xml:space="preserve">    　</w:t>
                      </w:r>
                    </w:p>
                    <w:p w14:paraId="7ABBB4B3" w14:textId="4490A6C9" w:rsidR="00A51484" w:rsidRPr="00C420D5" w:rsidRDefault="00A51484" w:rsidP="00A51484">
                      <w:pPr>
                        <w:rPr>
                          <w:sz w:val="18"/>
                          <w:szCs w:val="18"/>
                        </w:rPr>
                      </w:pPr>
                      <w:r>
                        <w:rPr>
                          <w:rFonts w:hint="eastAsia"/>
                          <w:sz w:val="18"/>
                          <w:szCs w:val="18"/>
                        </w:rPr>
                        <w:t>森</w:t>
                      </w:r>
                      <w:r>
                        <w:rPr>
                          <w:sz w:val="18"/>
                          <w:szCs w:val="18"/>
                        </w:rPr>
                        <w:t xml:space="preserve">　</w:t>
                      </w:r>
                      <w:r>
                        <w:rPr>
                          <w:rFonts w:hint="eastAsia"/>
                          <w:sz w:val="18"/>
                          <w:szCs w:val="18"/>
                        </w:rPr>
                        <w:t>正之</w:t>
                      </w:r>
                      <w:r w:rsidRPr="00C420D5">
                        <w:rPr>
                          <w:rFonts w:hint="eastAsia"/>
                          <w:sz w:val="18"/>
                          <w:szCs w:val="18"/>
                        </w:rPr>
                        <w:t xml:space="preserve">  </w:t>
                      </w:r>
                      <w:r w:rsidR="00422FF5">
                        <w:rPr>
                          <w:rFonts w:hint="eastAsia"/>
                          <w:sz w:val="18"/>
                          <w:szCs w:val="18"/>
                        </w:rPr>
                        <w:t>准</w:t>
                      </w:r>
                      <w:r w:rsidRPr="00C420D5">
                        <w:rPr>
                          <w:rFonts w:hint="eastAsia"/>
                          <w:sz w:val="18"/>
                          <w:szCs w:val="18"/>
                        </w:rPr>
                        <w:t>教授</w:t>
                      </w:r>
                    </w:p>
                    <w:p w14:paraId="0E103489" w14:textId="77777777" w:rsidR="00A51484" w:rsidRPr="00C420D5" w:rsidRDefault="00A51484" w:rsidP="00A51484">
                      <w:pPr>
                        <w:rPr>
                          <w:sz w:val="18"/>
                          <w:szCs w:val="18"/>
                        </w:rPr>
                      </w:pPr>
                      <w:r w:rsidRPr="00C420D5">
                        <w:rPr>
                          <w:sz w:val="18"/>
                          <w:szCs w:val="18"/>
                        </w:rPr>
                        <w:t>076</w:t>
                      </w:r>
                      <w:r w:rsidRPr="00C420D5">
                        <w:rPr>
                          <w:rFonts w:hint="eastAsia"/>
                          <w:sz w:val="18"/>
                          <w:szCs w:val="18"/>
                        </w:rPr>
                        <w:t>－227－</w:t>
                      </w:r>
                      <w:r>
                        <w:rPr>
                          <w:rFonts w:hint="eastAsia"/>
                          <w:sz w:val="18"/>
                          <w:szCs w:val="18"/>
                        </w:rPr>
                        <w:t>7527</w:t>
                      </w:r>
                    </w:p>
                  </w:txbxContent>
                </v:textbox>
              </v:shape>
            </w:pict>
          </mc:Fallback>
        </mc:AlternateContent>
      </w:r>
      <w:r>
        <w:rPr>
          <w:rFonts w:ascii="ＭＳ Ｐ明朝" w:eastAsia="ＭＳ Ｐ明朝" w:hAnsi="ＭＳ Ｐ明朝"/>
          <w:noProof/>
          <w:color w:val="FF0000"/>
          <w:szCs w:val="21"/>
        </w:rPr>
        <w:drawing>
          <wp:anchor distT="0" distB="0" distL="114300" distR="114300" simplePos="0" relativeHeight="251670528" behindDoc="0" locked="0" layoutInCell="1" allowOverlap="1" wp14:anchorId="5386EA60" wp14:editId="521B508E">
            <wp:simplePos x="0" y="0"/>
            <wp:positionH relativeFrom="column">
              <wp:posOffset>2992582</wp:posOffset>
            </wp:positionH>
            <wp:positionV relativeFrom="paragraph">
              <wp:posOffset>-866057</wp:posOffset>
            </wp:positionV>
            <wp:extent cx="2280062" cy="863950"/>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0062" cy="86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FD0">
        <w:rPr>
          <w:rFonts w:asciiTheme="majorEastAsia" w:eastAsiaTheme="majorEastAsia" w:hAnsiTheme="majorEastAsia" w:hint="eastAsia"/>
          <w:noProof/>
        </w:rPr>
        <w:drawing>
          <wp:anchor distT="0" distB="0" distL="114300" distR="114300" simplePos="0" relativeHeight="251668480" behindDoc="0" locked="0" layoutInCell="1" allowOverlap="1" wp14:anchorId="1E31793B" wp14:editId="40BFB66F">
            <wp:simplePos x="0" y="0"/>
            <wp:positionH relativeFrom="margin">
              <wp:align>right</wp:align>
            </wp:positionH>
            <wp:positionV relativeFrom="paragraph">
              <wp:posOffset>3810</wp:posOffset>
            </wp:positionV>
            <wp:extent cx="2604135" cy="632460"/>
            <wp:effectExtent l="0" t="0" r="12065" b="2540"/>
            <wp:wrapTopAndBottom/>
            <wp:docPr id="11" name="図 11" descr="Macintosh HD:Users:imamuratomohiro:Desktop:アマランチン論文_プレス:１枚:ロ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muratomohiro:Desktop:アマランチン論文_プレス:１枚:ロゴ.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r="20906"/>
                    <a:stretch/>
                  </pic:blipFill>
                  <pic:spPr bwMode="auto">
                    <a:xfrm>
                      <a:off x="0" y="0"/>
                      <a:ext cx="2604135" cy="6324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BB51479" w14:textId="4B356808" w:rsidR="007B771C" w:rsidRPr="00770CE3" w:rsidRDefault="001915C2" w:rsidP="00E94E51">
      <w:pPr>
        <w:kinsoku/>
        <w:wordWrap/>
        <w:jc w:val="center"/>
        <w:rPr>
          <w:rFonts w:ascii="Times New Roman" w:eastAsiaTheme="majorEastAsia" w:hAnsi="Times New Roman" w:cs="Times New Roman"/>
        </w:rPr>
      </w:pPr>
      <w:r w:rsidRPr="00DD47C5">
        <w:rPr>
          <w:rFonts w:ascii="Times New Roman" w:eastAsiaTheme="majorEastAsia" w:hAnsi="Times New Roman" w:cs="Times New Roman"/>
          <w:b/>
        </w:rPr>
        <w:t>世界初</w:t>
      </w:r>
      <w:r>
        <w:rPr>
          <w:rFonts w:ascii="Times New Roman" w:eastAsiaTheme="majorEastAsia" w:hAnsi="Times New Roman" w:cs="Times New Roman"/>
          <w:b/>
        </w:rPr>
        <w:t xml:space="preserve"> </w:t>
      </w:r>
      <w:r w:rsidRPr="00DD47C5">
        <w:rPr>
          <w:rFonts w:ascii="Times New Roman" w:eastAsiaTheme="majorEastAsia" w:hAnsi="Times New Roman" w:cs="Times New Roman"/>
          <w:b/>
        </w:rPr>
        <w:t>キヌアから</w:t>
      </w:r>
      <w:r>
        <w:rPr>
          <w:rFonts w:ascii="Times New Roman" w:eastAsiaTheme="majorEastAsia" w:hAnsi="Times New Roman" w:cs="Times New Roman" w:hint="eastAsia"/>
          <w:b/>
        </w:rPr>
        <w:t>ブラッダー細胞形成遺伝子</w:t>
      </w:r>
      <w:r w:rsidRPr="00DD47C5">
        <w:rPr>
          <w:rFonts w:ascii="Times New Roman" w:eastAsiaTheme="majorEastAsia" w:hAnsi="Times New Roman" w:cs="Times New Roman"/>
          <w:b/>
        </w:rPr>
        <w:t>を発見</w:t>
      </w:r>
    </w:p>
    <w:p w14:paraId="4CF43058" w14:textId="77777777" w:rsidR="00547449" w:rsidRPr="00770CE3" w:rsidRDefault="00547449" w:rsidP="00E94E51">
      <w:pPr>
        <w:kinsoku/>
        <w:wordWrap/>
        <w:ind w:left="-127"/>
        <w:rPr>
          <w:rFonts w:ascii="Times New Roman" w:eastAsia="ＭＳ Ｐ明朝" w:hAnsi="Times New Roman" w:cs="Times New Roman"/>
        </w:rPr>
      </w:pPr>
    </w:p>
    <w:p w14:paraId="76750245" w14:textId="4125393B" w:rsidR="007B771C" w:rsidRPr="004C5886" w:rsidRDefault="007B771C" w:rsidP="00E94E51">
      <w:pPr>
        <w:kinsoku/>
        <w:wordWrap/>
        <w:ind w:left="-127" w:firstLine="216"/>
        <w:rPr>
          <w:rFonts w:asciiTheme="minorEastAsia" w:eastAsiaTheme="minorEastAsia" w:hAnsiTheme="minorEastAsia" w:cs="Times New Roman"/>
        </w:rPr>
      </w:pPr>
      <w:r w:rsidRPr="004C5886">
        <w:rPr>
          <w:rFonts w:asciiTheme="minorEastAsia" w:eastAsiaTheme="minorEastAsia" w:hAnsiTheme="minorEastAsia" w:cs="Times New Roman"/>
        </w:rPr>
        <w:t>石川県立大学 森正之准教授</w:t>
      </w:r>
      <w:r w:rsidR="001D733D" w:rsidRPr="004C5886">
        <w:rPr>
          <w:rFonts w:asciiTheme="minorEastAsia" w:eastAsiaTheme="minorEastAsia" w:hAnsiTheme="minorEastAsia" w:cs="Times New Roman"/>
        </w:rPr>
        <w:t>、今村</w:t>
      </w:r>
      <w:r w:rsidR="004F03C1" w:rsidRPr="004C5886">
        <w:rPr>
          <w:rFonts w:asciiTheme="minorEastAsia" w:eastAsiaTheme="minorEastAsia" w:hAnsiTheme="minorEastAsia" w:cs="Times New Roman"/>
        </w:rPr>
        <w:t>智弘</w:t>
      </w:r>
      <w:r w:rsidR="008A6930" w:rsidRPr="004C5886">
        <w:rPr>
          <w:rFonts w:asciiTheme="minorEastAsia" w:eastAsiaTheme="minorEastAsia" w:hAnsiTheme="minorEastAsia" w:cs="Times New Roman" w:hint="eastAsia"/>
        </w:rPr>
        <w:t>特任講師</w:t>
      </w:r>
      <w:r w:rsidR="004F03C1" w:rsidRPr="004C5886">
        <w:rPr>
          <w:rFonts w:asciiTheme="minorEastAsia" w:eastAsiaTheme="minorEastAsia" w:hAnsiTheme="minorEastAsia" w:cs="Times New Roman" w:hint="eastAsia"/>
        </w:rPr>
        <w:t>、</w:t>
      </w:r>
      <w:r w:rsidR="008A6930" w:rsidRPr="004C5886">
        <w:rPr>
          <w:rFonts w:asciiTheme="minorEastAsia" w:eastAsiaTheme="minorEastAsia" w:hAnsiTheme="minorEastAsia" w:cs="Times New Roman" w:hint="eastAsia"/>
        </w:rPr>
        <w:t>古賀博則客員教授、高木宏樹</w:t>
      </w:r>
      <w:r w:rsidR="004C5886">
        <w:rPr>
          <w:rFonts w:asciiTheme="minorEastAsia" w:eastAsiaTheme="minorEastAsia" w:hAnsiTheme="minorEastAsia" w:cs="Times New Roman" w:hint="eastAsia"/>
        </w:rPr>
        <w:t>准教授</w:t>
      </w:r>
      <w:r w:rsidRPr="004C5886">
        <w:rPr>
          <w:rFonts w:asciiTheme="minorEastAsia" w:eastAsiaTheme="minorEastAsia" w:hAnsiTheme="minorEastAsia" w:cs="Times New Roman"/>
        </w:rPr>
        <w:t>、北陸先端</w:t>
      </w:r>
      <w:r w:rsidR="00210BFC">
        <w:rPr>
          <w:rFonts w:asciiTheme="minorEastAsia" w:eastAsiaTheme="minorEastAsia" w:hAnsiTheme="minorEastAsia" w:cs="Times New Roman" w:hint="eastAsia"/>
        </w:rPr>
        <w:t>科学</w:t>
      </w:r>
      <w:r w:rsidRPr="004C5886">
        <w:rPr>
          <w:rFonts w:asciiTheme="minorEastAsia" w:eastAsiaTheme="minorEastAsia" w:hAnsiTheme="minorEastAsia" w:cs="Times New Roman"/>
        </w:rPr>
        <w:t>技術大学院大学</w:t>
      </w:r>
      <w:r w:rsidR="00B45BCA">
        <w:rPr>
          <w:rFonts w:asciiTheme="minorEastAsia" w:eastAsiaTheme="minorEastAsia" w:hAnsiTheme="minorEastAsia" w:cs="Times New Roman"/>
        </w:rPr>
        <w:t xml:space="preserve"> </w:t>
      </w:r>
      <w:r w:rsidR="004C5886" w:rsidRPr="004C5886">
        <w:rPr>
          <w:rFonts w:asciiTheme="minorEastAsia" w:eastAsiaTheme="minorEastAsia" w:hAnsiTheme="minorEastAsia" w:cs="Lantinghei TC Heavy"/>
        </w:rPr>
        <w:t>大木進野</w:t>
      </w:r>
      <w:r w:rsidR="004C5886" w:rsidRPr="004C5886">
        <w:rPr>
          <w:rFonts w:asciiTheme="minorEastAsia" w:eastAsiaTheme="minorEastAsia" w:hAnsiTheme="minorEastAsia" w:cs="Lantinghei TC Heavy" w:hint="eastAsia"/>
        </w:rPr>
        <w:t>教授</w:t>
      </w:r>
      <w:r w:rsidR="00846042">
        <w:rPr>
          <w:rFonts w:asciiTheme="minorEastAsia" w:eastAsiaTheme="minorEastAsia" w:hAnsiTheme="minorEastAsia" w:cs="Times New Roman" w:hint="eastAsia"/>
        </w:rPr>
        <w:t>らは、</w:t>
      </w:r>
      <w:r w:rsidR="008A6930" w:rsidRPr="004C5886">
        <w:rPr>
          <w:rFonts w:asciiTheme="minorEastAsia" w:eastAsiaTheme="minorEastAsia" w:hAnsiTheme="minorEastAsia" w:cs="Times New Roman"/>
        </w:rPr>
        <w:t>(</w:t>
      </w:r>
      <w:r w:rsidR="008A6930" w:rsidRPr="004C5886">
        <w:rPr>
          <w:rFonts w:asciiTheme="minorEastAsia" w:eastAsiaTheme="minorEastAsia" w:hAnsiTheme="minorEastAsia" w:cs="Times New Roman" w:hint="eastAsia"/>
        </w:rPr>
        <w:t>公財</w:t>
      </w:r>
      <w:r w:rsidR="008A6930" w:rsidRPr="004C5886">
        <w:rPr>
          <w:rFonts w:asciiTheme="minorEastAsia" w:eastAsiaTheme="minorEastAsia" w:hAnsiTheme="minorEastAsia" w:cs="Times New Roman"/>
        </w:rPr>
        <w:t>)</w:t>
      </w:r>
      <w:r w:rsidR="008A6930" w:rsidRPr="004C5886">
        <w:rPr>
          <w:rFonts w:asciiTheme="minorEastAsia" w:eastAsiaTheme="minorEastAsia" w:hAnsiTheme="minorEastAsia" w:cs="Times New Roman" w:hint="eastAsia"/>
        </w:rPr>
        <w:t>岩手生物工学研究センター</w:t>
      </w:r>
      <w:r w:rsidR="00846042">
        <w:rPr>
          <w:rFonts w:asciiTheme="minorEastAsia" w:eastAsiaTheme="minorEastAsia" w:hAnsiTheme="minorEastAsia" w:cs="Times New Roman" w:hint="eastAsia"/>
        </w:rPr>
        <w:t>などの機関と</w:t>
      </w:r>
      <w:r w:rsidR="004C5886">
        <w:rPr>
          <w:rFonts w:asciiTheme="minorEastAsia" w:eastAsiaTheme="minorEastAsia" w:hAnsiTheme="minorEastAsia" w:cs="Times New Roman"/>
        </w:rPr>
        <w:t>共同で</w:t>
      </w:r>
      <w:r w:rsidR="00846042">
        <w:rPr>
          <w:rFonts w:asciiTheme="minorEastAsia" w:eastAsiaTheme="minorEastAsia" w:hAnsiTheme="minorEastAsia" w:cs="Times New Roman" w:hint="eastAsia"/>
        </w:rPr>
        <w:t>、</w:t>
      </w:r>
      <w:r w:rsidR="008A6930" w:rsidRPr="004C5886">
        <w:rPr>
          <w:rFonts w:asciiTheme="minorEastAsia" w:eastAsiaTheme="minorEastAsia" w:hAnsiTheme="minorEastAsia" w:cs="Times New Roman" w:hint="eastAsia"/>
        </w:rPr>
        <w:t>塩生植物</w:t>
      </w:r>
      <w:r w:rsidRPr="004C5886">
        <w:rPr>
          <w:rFonts w:asciiTheme="minorEastAsia" w:eastAsiaTheme="minorEastAsia" w:hAnsiTheme="minorEastAsia" w:cs="Times New Roman"/>
        </w:rPr>
        <w:t>キヌア</w:t>
      </w:r>
      <w:r w:rsidRPr="00770CE3">
        <w:rPr>
          <w:rFonts w:ascii="Times New Roman" w:eastAsia="ＭＳ Ｐ明朝" w:hAnsi="Times New Roman" w:cs="Times New Roman"/>
        </w:rPr>
        <w:t>（</w:t>
      </w:r>
      <w:r w:rsidRPr="00770CE3">
        <w:rPr>
          <w:rFonts w:ascii="Times New Roman" w:eastAsia="ＭＳ Ｐ明朝" w:hAnsi="Times New Roman" w:cs="Times New Roman"/>
          <w:i/>
        </w:rPr>
        <w:t>Chenopodium quinoa</w:t>
      </w:r>
      <w:r w:rsidRPr="00770CE3">
        <w:rPr>
          <w:rFonts w:ascii="Times New Roman" w:eastAsia="ＭＳ Ｐ明朝" w:hAnsi="Times New Roman" w:cs="Times New Roman"/>
        </w:rPr>
        <w:t>）から</w:t>
      </w:r>
      <w:r w:rsidR="008A6930">
        <w:rPr>
          <w:rFonts w:ascii="Times New Roman" w:eastAsia="ＭＳ Ｐ明朝" w:hAnsi="Times New Roman" w:cs="Times New Roman" w:hint="eastAsia"/>
        </w:rPr>
        <w:t>ブラッター細胞の形成に関わる遺伝子</w:t>
      </w:r>
      <w:r w:rsidR="00897DAA">
        <w:rPr>
          <w:rFonts w:ascii="Times New Roman" w:eastAsia="ＭＳ Ｐ明朝" w:hAnsi="Times New Roman" w:cs="Times New Roman" w:hint="eastAsia"/>
        </w:rPr>
        <w:t>を</w:t>
      </w:r>
      <w:r w:rsidRPr="00770CE3">
        <w:rPr>
          <w:rFonts w:ascii="Times New Roman" w:eastAsia="ＭＳ Ｐ明朝" w:hAnsi="Times New Roman" w:cs="Times New Roman"/>
        </w:rPr>
        <w:t>発見しました。</w:t>
      </w:r>
      <w:r w:rsidRPr="00770CE3">
        <w:rPr>
          <w:rFonts w:ascii="Times New Roman" w:eastAsia="ＭＳ Ｐ明朝" w:hAnsi="Times New Roman" w:cs="Times New Roman"/>
        </w:rPr>
        <w:t xml:space="preserve"> </w:t>
      </w:r>
      <w:r w:rsidR="00A33EBD">
        <w:rPr>
          <w:rFonts w:ascii="Times New Roman" w:eastAsia="ＭＳ Ｐ明朝" w:hAnsi="Times New Roman" w:cs="Times New Roman"/>
          <w:shd w:val="clear" w:color="auto" w:fill="FFFFFF"/>
        </w:rPr>
        <w:t>本研究成果は</w:t>
      </w:r>
      <w:r w:rsidR="00A33EBD">
        <w:rPr>
          <w:rFonts w:ascii="Times New Roman" w:eastAsia="ＭＳ Ｐ明朝" w:hAnsi="Times New Roman" w:cs="Times New Roman" w:hint="eastAsia"/>
          <w:shd w:val="clear" w:color="auto" w:fill="FFFFFF"/>
        </w:rPr>
        <w:t>、</w:t>
      </w:r>
      <w:r w:rsidRPr="00770CE3">
        <w:rPr>
          <w:rFonts w:ascii="Times New Roman" w:eastAsia="ＭＳ Ｐ明朝" w:hAnsi="Times New Roman" w:cs="Times New Roman"/>
          <w:shd w:val="clear" w:color="auto" w:fill="FFFFFF"/>
        </w:rPr>
        <w:t>「</w:t>
      </w:r>
      <w:r w:rsidR="008A6930">
        <w:rPr>
          <w:rFonts w:ascii="Times New Roman" w:eastAsia="ＭＳ Ｐ明朝" w:hAnsi="Times New Roman" w:cs="Times New Roman"/>
          <w:shd w:val="clear" w:color="auto" w:fill="FFFFFF"/>
        </w:rPr>
        <w:t>Communicati</w:t>
      </w:r>
      <w:bookmarkStart w:id="0" w:name="_GoBack"/>
      <w:bookmarkEnd w:id="0"/>
      <w:r w:rsidR="008A6930">
        <w:rPr>
          <w:rFonts w:ascii="Times New Roman" w:eastAsia="ＭＳ Ｐ明朝" w:hAnsi="Times New Roman" w:cs="Times New Roman"/>
          <w:shd w:val="clear" w:color="auto" w:fill="FFFFFF"/>
        </w:rPr>
        <w:t>ons Biology</w:t>
      </w:r>
      <w:r w:rsidR="008A6930">
        <w:rPr>
          <w:rFonts w:ascii="Times New Roman" w:eastAsia="ＭＳ Ｐ明朝" w:hAnsi="Times New Roman" w:cs="Times New Roman"/>
          <w:shd w:val="clear" w:color="auto" w:fill="FFFFFF"/>
        </w:rPr>
        <w:t>」</w:t>
      </w:r>
      <w:r w:rsidRPr="00770CE3">
        <w:rPr>
          <w:rFonts w:ascii="Times New Roman" w:eastAsia="ＭＳ Ｐ明朝" w:hAnsi="Times New Roman" w:cs="Times New Roman"/>
          <w:shd w:val="clear" w:color="auto" w:fill="FFFFFF"/>
        </w:rPr>
        <w:t>で公開されま</w:t>
      </w:r>
      <w:r w:rsidR="005C2B0F" w:rsidRPr="00770CE3">
        <w:rPr>
          <w:rFonts w:ascii="Times New Roman" w:eastAsia="ＭＳ Ｐ明朝" w:hAnsi="Times New Roman" w:cs="Times New Roman"/>
          <w:shd w:val="clear" w:color="auto" w:fill="FFFFFF"/>
        </w:rPr>
        <w:t>した</w:t>
      </w:r>
      <w:r w:rsidRPr="00770CE3">
        <w:rPr>
          <w:rFonts w:ascii="Times New Roman" w:eastAsia="ＭＳ Ｐ明朝" w:hAnsi="Times New Roman" w:cs="Times New Roman"/>
          <w:shd w:val="clear" w:color="auto" w:fill="FFFFFF"/>
        </w:rPr>
        <w:t>。</w:t>
      </w:r>
    </w:p>
    <w:p w14:paraId="01E4FA58" w14:textId="77777777" w:rsidR="007B771C" w:rsidRPr="00770CE3" w:rsidRDefault="007B771C" w:rsidP="00E94E51">
      <w:pPr>
        <w:kinsoku/>
        <w:wordWrap/>
        <w:overflowPunct/>
        <w:ind w:left="-127"/>
        <w:rPr>
          <w:rFonts w:ascii="Times New Roman" w:hAnsi="Times New Roman" w:cs="Times New Roman"/>
          <w:b/>
          <w:u w:val="single"/>
        </w:rPr>
      </w:pPr>
    </w:p>
    <w:p w14:paraId="4EEF7636" w14:textId="5396D214" w:rsidR="00547449" w:rsidRPr="00770CE3" w:rsidRDefault="00547449" w:rsidP="00E94E51">
      <w:pPr>
        <w:kinsoku/>
        <w:wordWrap/>
        <w:overflowPunct/>
        <w:ind w:left="-127"/>
        <w:rPr>
          <w:rFonts w:ascii="Times New Roman" w:hAnsi="Times New Roman" w:cs="Times New Roman"/>
          <w:b/>
          <w:u w:val="single"/>
        </w:rPr>
      </w:pPr>
      <w:r w:rsidRPr="00770CE3">
        <w:rPr>
          <w:rFonts w:ascii="Times New Roman" w:hAnsi="Times New Roman" w:cs="Times New Roman"/>
          <w:b/>
          <w:u w:val="single"/>
        </w:rPr>
        <w:t>ポイント</w:t>
      </w:r>
    </w:p>
    <w:p w14:paraId="703DB76B" w14:textId="28A70E17" w:rsidR="00547449" w:rsidRPr="001915C2" w:rsidRDefault="001915C2" w:rsidP="00E94E51">
      <w:pPr>
        <w:pStyle w:val="a5"/>
        <w:numPr>
          <w:ilvl w:val="0"/>
          <w:numId w:val="1"/>
        </w:numPr>
        <w:kinsoku/>
        <w:wordWrap/>
        <w:overflowPunct/>
        <w:ind w:leftChars="0"/>
        <w:rPr>
          <w:rFonts w:asciiTheme="minorEastAsia" w:eastAsiaTheme="minorEastAsia" w:hAnsiTheme="minorEastAsia" w:cs="Times New Roman"/>
        </w:rPr>
      </w:pPr>
      <w:r w:rsidRPr="001915C2">
        <w:rPr>
          <w:rFonts w:asciiTheme="minorEastAsia" w:eastAsiaTheme="minorEastAsia" w:hAnsiTheme="minorEastAsia" w:cs="Times New Roman"/>
          <w:szCs w:val="21"/>
        </w:rPr>
        <w:t>キヌアからブラッダー細胞形成に関わる新規WD40タンパク質をコードする</w:t>
      </w:r>
      <w:r w:rsidRPr="001915C2">
        <w:rPr>
          <w:rFonts w:asciiTheme="minorEastAsia" w:eastAsiaTheme="minorEastAsia" w:hAnsiTheme="minorEastAsia" w:cs="Times New Roman"/>
          <w:i/>
          <w:szCs w:val="21"/>
        </w:rPr>
        <w:t>REBC</w:t>
      </w:r>
      <w:r w:rsidRPr="001915C2">
        <w:rPr>
          <w:rFonts w:asciiTheme="minorEastAsia" w:eastAsiaTheme="minorEastAsia" w:hAnsiTheme="minorEastAsia" w:cs="Times New Roman"/>
          <w:szCs w:val="21"/>
        </w:rPr>
        <w:t>遺伝子を発見</w:t>
      </w:r>
    </w:p>
    <w:p w14:paraId="153C0D02" w14:textId="15B92B0D" w:rsidR="002A5D61" w:rsidRPr="001915C2" w:rsidRDefault="001915C2" w:rsidP="00E94E51">
      <w:pPr>
        <w:pStyle w:val="a5"/>
        <w:numPr>
          <w:ilvl w:val="0"/>
          <w:numId w:val="1"/>
        </w:numPr>
        <w:kinsoku/>
        <w:wordWrap/>
        <w:overflowPunct/>
        <w:ind w:leftChars="0"/>
        <w:rPr>
          <w:rFonts w:asciiTheme="minorEastAsia" w:eastAsiaTheme="minorEastAsia" w:hAnsiTheme="minorEastAsia" w:cs="Times New Roman"/>
          <w:u w:val="single"/>
        </w:rPr>
      </w:pPr>
      <w:r w:rsidRPr="001915C2">
        <w:rPr>
          <w:rFonts w:asciiTheme="minorEastAsia" w:eastAsiaTheme="minorEastAsia" w:hAnsiTheme="minorEastAsia" w:cs="Times New Roman"/>
          <w:i/>
          <w:szCs w:val="21"/>
        </w:rPr>
        <w:t>REBC</w:t>
      </w:r>
      <w:r w:rsidRPr="001915C2">
        <w:rPr>
          <w:rFonts w:asciiTheme="minorEastAsia" w:eastAsiaTheme="minorEastAsia" w:hAnsiTheme="minorEastAsia" w:cs="Times New Roman"/>
          <w:szCs w:val="21"/>
        </w:rPr>
        <w:t>遺伝子</w:t>
      </w:r>
      <w:r w:rsidR="00923DDA">
        <w:rPr>
          <w:rFonts w:asciiTheme="minorEastAsia" w:eastAsiaTheme="minorEastAsia" w:hAnsiTheme="minorEastAsia" w:cs="Times New Roman" w:hint="eastAsia"/>
          <w:szCs w:val="21"/>
        </w:rPr>
        <w:t>は、ブラッダー細胞形成のみならず葉緑体形成にも</w:t>
      </w:r>
      <w:r w:rsidRPr="001915C2">
        <w:rPr>
          <w:rFonts w:asciiTheme="minorEastAsia" w:eastAsiaTheme="minorEastAsia" w:hAnsiTheme="minorEastAsia" w:cs="Times New Roman"/>
          <w:szCs w:val="21"/>
        </w:rPr>
        <w:t>関与していることを発見</w:t>
      </w:r>
    </w:p>
    <w:p w14:paraId="5C0628A6" w14:textId="2434FB4C" w:rsidR="00547449" w:rsidRPr="001915C2" w:rsidRDefault="001915C2" w:rsidP="00E94E51">
      <w:pPr>
        <w:pStyle w:val="a5"/>
        <w:numPr>
          <w:ilvl w:val="0"/>
          <w:numId w:val="1"/>
        </w:numPr>
        <w:kinsoku/>
        <w:wordWrap/>
        <w:overflowPunct/>
        <w:ind w:leftChars="0"/>
        <w:rPr>
          <w:rFonts w:asciiTheme="minorEastAsia" w:eastAsiaTheme="minorEastAsia" w:hAnsiTheme="minorEastAsia" w:cs="Times New Roman"/>
          <w:u w:val="single"/>
        </w:rPr>
      </w:pPr>
      <w:r w:rsidRPr="001915C2">
        <w:rPr>
          <w:rFonts w:asciiTheme="minorEastAsia" w:eastAsiaTheme="minorEastAsia" w:hAnsiTheme="minorEastAsia" w:cs="Times New Roman"/>
          <w:szCs w:val="21"/>
        </w:rPr>
        <w:t>ブラッダー細胞の茎頂保護機能を発見</w:t>
      </w:r>
    </w:p>
    <w:p w14:paraId="37B445E9" w14:textId="77777777" w:rsidR="000A5939" w:rsidRPr="001915C2" w:rsidRDefault="000A5939" w:rsidP="00E94E51">
      <w:pPr>
        <w:kinsoku/>
        <w:wordWrap/>
        <w:overflowPunct/>
        <w:ind w:left="-142"/>
        <w:rPr>
          <w:rFonts w:asciiTheme="minorEastAsia" w:eastAsiaTheme="minorEastAsia" w:hAnsiTheme="minorEastAsia" w:cs="Times New Roman"/>
          <w:u w:val="single"/>
        </w:rPr>
      </w:pPr>
    </w:p>
    <w:p w14:paraId="022A1174" w14:textId="5FF61A27" w:rsidR="000A5939" w:rsidRPr="00770CE3" w:rsidRDefault="000A5939" w:rsidP="00E94E51">
      <w:pPr>
        <w:kinsoku/>
        <w:wordWrap/>
        <w:overflowPunct/>
        <w:ind w:left="-142"/>
        <w:rPr>
          <w:rFonts w:ascii="Times New Roman" w:hAnsi="Times New Roman" w:cs="Times New Roman"/>
          <w:b/>
          <w:u w:val="single"/>
        </w:rPr>
      </w:pPr>
      <w:r w:rsidRPr="00770CE3">
        <w:rPr>
          <w:rFonts w:ascii="Times New Roman" w:hAnsi="Times New Roman" w:cs="Times New Roman"/>
          <w:b/>
          <w:u w:val="single"/>
        </w:rPr>
        <w:t>発表論文</w:t>
      </w:r>
    </w:p>
    <w:p w14:paraId="10F86D07" w14:textId="7CEA18EC" w:rsidR="000A5939" w:rsidRPr="001915C2" w:rsidRDefault="001915C2" w:rsidP="00E94E51">
      <w:pPr>
        <w:kinsoku/>
        <w:wordWrap/>
        <w:ind w:left="-127"/>
        <w:rPr>
          <w:rFonts w:ascii="Times New Roman" w:hAnsi="Times New Roman" w:cs="Times New Roman"/>
        </w:rPr>
      </w:pPr>
      <w:r w:rsidRPr="001915C2">
        <w:rPr>
          <w:rFonts w:ascii="Times New Roman" w:hAnsi="Times New Roman" w:cs="Times New Roman" w:hint="eastAsia"/>
        </w:rPr>
        <w:t>論文タイトル：</w:t>
      </w:r>
      <w:r>
        <w:rPr>
          <w:rFonts w:ascii="Times New Roman" w:hAnsi="Times New Roman" w:cs="Times New Roman"/>
        </w:rPr>
        <w:t xml:space="preserve">  </w:t>
      </w:r>
      <w:r w:rsidRPr="001915C2">
        <w:rPr>
          <w:rFonts w:ascii="Times New Roman" w:hAnsi="Times New Roman" w:cs="Times New Roman"/>
        </w:rPr>
        <w:t>A n</w:t>
      </w:r>
      <w:r w:rsidRPr="001915C2">
        <w:rPr>
          <w:rStyle w:val="tlid-translation"/>
          <w:rFonts w:ascii="Times New Roman" w:hAnsi="Times New Roman" w:cs="Times New Roman"/>
        </w:rPr>
        <w:t xml:space="preserve">ovel WD40-repeat protein involved in formation of </w:t>
      </w:r>
      <w:r w:rsidRPr="001915C2">
        <w:rPr>
          <w:rFonts w:ascii="Times New Roman" w:hAnsi="Times New Roman" w:cs="Times New Roman"/>
        </w:rPr>
        <w:t>epidermal bladder cells in the halophyte quinoa</w:t>
      </w:r>
    </w:p>
    <w:p w14:paraId="346BCD32" w14:textId="77777777" w:rsidR="000A5939" w:rsidRPr="001915C2" w:rsidRDefault="000A5939" w:rsidP="00E94E51">
      <w:pPr>
        <w:kinsoku/>
        <w:wordWrap/>
        <w:overflowPunct/>
        <w:ind w:left="-142"/>
        <w:rPr>
          <w:rFonts w:ascii="Times New Roman" w:hAnsi="Times New Roman" w:cs="Times New Roman"/>
        </w:rPr>
      </w:pPr>
    </w:p>
    <w:p w14:paraId="1D9F03A7" w14:textId="67F5A451" w:rsidR="000A5939" w:rsidRPr="006D2641" w:rsidRDefault="000A5939" w:rsidP="00E94E51">
      <w:pPr>
        <w:kinsoku/>
        <w:wordWrap/>
        <w:overflowPunct/>
        <w:ind w:left="-142"/>
        <w:rPr>
          <w:rFonts w:ascii="Times New Roman" w:hAnsi="Times New Roman" w:cs="Times New Roman"/>
        </w:rPr>
      </w:pPr>
      <w:r w:rsidRPr="00770CE3">
        <w:rPr>
          <w:rFonts w:ascii="Times New Roman" w:hAnsi="Times New Roman" w:cs="Times New Roman"/>
        </w:rPr>
        <w:t>論文著者：</w:t>
      </w:r>
      <w:r w:rsidR="001915C2" w:rsidRPr="00F113FB">
        <w:rPr>
          <w:rFonts w:ascii="Times New Roman" w:hAnsi="Times New Roman" w:cs="Times New Roman"/>
        </w:rPr>
        <w:t>Tomohiro Imamura, Yasuo Yasui, Hironori Koga, Hiroki Takagi, Akira Abe, Kanako Nishizawa, Nobuyuki Mizuno, Shinya Ohki, Hiroharu Mizukoshi, and Masashi Mori</w:t>
      </w:r>
    </w:p>
    <w:p w14:paraId="4A947B9C" w14:textId="77777777" w:rsidR="005A77F6" w:rsidRPr="00770CE3" w:rsidRDefault="005A77F6" w:rsidP="00E94E51">
      <w:pPr>
        <w:kinsoku/>
        <w:wordWrap/>
        <w:overflowPunct/>
        <w:ind w:left="-127"/>
        <w:rPr>
          <w:rFonts w:ascii="Times New Roman" w:hAnsi="Times New Roman" w:cs="Times New Roman"/>
          <w:b/>
          <w:u w:val="single"/>
        </w:rPr>
      </w:pPr>
    </w:p>
    <w:p w14:paraId="0C27BA40" w14:textId="56451258" w:rsidR="001915C2" w:rsidRDefault="005A77F6" w:rsidP="00E94E51">
      <w:pPr>
        <w:kinsoku/>
        <w:wordWrap/>
        <w:overflowPunct/>
        <w:ind w:left="-127"/>
        <w:rPr>
          <w:rFonts w:ascii="Times New Roman" w:eastAsia="ＭＳ Ｐ明朝" w:hAnsi="Times New Roman" w:cs="Times New Roman"/>
          <w:shd w:val="clear" w:color="auto" w:fill="FFFFFF"/>
        </w:rPr>
      </w:pPr>
      <w:r w:rsidRPr="00770CE3">
        <w:rPr>
          <w:rFonts w:ascii="Times New Roman" w:hAnsi="Times New Roman" w:cs="Times New Roman"/>
        </w:rPr>
        <w:t>雑誌：</w:t>
      </w:r>
      <w:r w:rsidR="001915C2">
        <w:rPr>
          <w:rFonts w:ascii="Times New Roman" w:eastAsia="ＭＳ Ｐ明朝" w:hAnsi="Times New Roman" w:cs="Times New Roman"/>
          <w:shd w:val="clear" w:color="auto" w:fill="FFFFFF"/>
        </w:rPr>
        <w:t>Communications Biology</w:t>
      </w:r>
      <w:r w:rsidR="004C5886">
        <w:rPr>
          <w:rFonts w:ascii="Times New Roman" w:eastAsia="ＭＳ Ｐ明朝" w:hAnsi="Times New Roman" w:cs="Times New Roman"/>
          <w:shd w:val="clear" w:color="auto" w:fill="FFFFFF"/>
        </w:rPr>
        <w:t xml:space="preserve"> </w:t>
      </w:r>
      <w:r w:rsidR="004C5886">
        <w:rPr>
          <w:rFonts w:ascii="Times New Roman" w:eastAsiaTheme="minorEastAsia" w:hAnsi="Times New Roman" w:cs="Times New Roman"/>
        </w:rPr>
        <w:t>(</w:t>
      </w:r>
      <w:r w:rsidR="00B604A6" w:rsidRPr="00B604A6">
        <w:rPr>
          <w:rFonts w:ascii="Times New Roman" w:eastAsiaTheme="minorEastAsia" w:hAnsi="Times New Roman" w:cs="Times New Roman"/>
        </w:rPr>
        <w:t>DOI: 10.1038/s42003-020-01249-w</w:t>
      </w:r>
      <w:r w:rsidR="00E94E51">
        <w:rPr>
          <w:rFonts w:ascii="Times New Roman" w:eastAsiaTheme="minorEastAsia" w:hAnsi="Times New Roman" w:cs="Times New Roman"/>
        </w:rPr>
        <w:t>)</w:t>
      </w:r>
    </w:p>
    <w:p w14:paraId="17F36662" w14:textId="77777777" w:rsidR="007B6E51" w:rsidRPr="00770CE3" w:rsidRDefault="007B6E51" w:rsidP="00E94E51">
      <w:pPr>
        <w:pStyle w:val="a5"/>
        <w:kinsoku/>
        <w:wordWrap/>
        <w:overflowPunct/>
        <w:ind w:leftChars="0" w:left="218"/>
        <w:rPr>
          <w:rFonts w:ascii="Times New Roman" w:hAnsi="Times New Roman" w:cs="Times New Roman"/>
          <w:b/>
          <w:u w:val="single"/>
        </w:rPr>
      </w:pPr>
    </w:p>
    <w:p w14:paraId="4864BD63" w14:textId="1BFD26C8" w:rsidR="00596243" w:rsidRPr="00770CE3" w:rsidRDefault="008343F3" w:rsidP="00E94E51">
      <w:pPr>
        <w:kinsoku/>
        <w:wordWrap/>
        <w:overflowPunct/>
        <w:ind w:left="-127"/>
        <w:rPr>
          <w:rFonts w:ascii="Times New Roman" w:hAnsi="Times New Roman" w:cs="Times New Roman"/>
          <w:b/>
          <w:u w:val="single"/>
        </w:rPr>
      </w:pPr>
      <w:r w:rsidRPr="00770CE3">
        <w:rPr>
          <w:rFonts w:ascii="Times New Roman" w:hAnsi="Times New Roman" w:cs="Times New Roman"/>
          <w:b/>
          <w:u w:val="single"/>
        </w:rPr>
        <w:t>研究の背景</w:t>
      </w:r>
      <w:r w:rsidR="004C5886">
        <w:rPr>
          <w:rFonts w:ascii="Times New Roman" w:hAnsi="Times New Roman" w:cs="Times New Roman" w:hint="eastAsia"/>
          <w:b/>
          <w:u w:val="single"/>
        </w:rPr>
        <w:t>と概要</w:t>
      </w:r>
    </w:p>
    <w:p w14:paraId="28A786E8" w14:textId="7BB54160" w:rsidR="00823D63" w:rsidRPr="008A27E9" w:rsidRDefault="00823D63" w:rsidP="00E94E51">
      <w:pPr>
        <w:kinsoku/>
        <w:wordWrap/>
        <w:ind w:firstLine="156"/>
        <w:rPr>
          <w:rFonts w:ascii="Times New Roman" w:hAnsi="Times New Roman" w:cs="Times New Roman"/>
        </w:rPr>
      </w:pPr>
      <w:r w:rsidRPr="008A27E9">
        <w:rPr>
          <w:rFonts w:ascii="Times New Roman" w:hAnsi="Times New Roman" w:cs="Times New Roman" w:hint="eastAsia"/>
        </w:rPr>
        <w:t>国連大学の報告によると、世界</w:t>
      </w:r>
      <w:r w:rsidR="008A27E9">
        <w:rPr>
          <w:rFonts w:ascii="Times New Roman" w:hAnsi="Times New Roman" w:cs="Times New Roman" w:hint="eastAsia"/>
        </w:rPr>
        <w:t>の</w:t>
      </w:r>
      <w:r w:rsidRPr="008A27E9">
        <w:rPr>
          <w:rFonts w:ascii="Times New Roman" w:hAnsi="Times New Roman" w:cs="Times New Roman" w:hint="eastAsia"/>
        </w:rPr>
        <w:t>灌漑地</w:t>
      </w:r>
      <w:r w:rsidR="008A27E9">
        <w:rPr>
          <w:rFonts w:ascii="Times New Roman" w:hAnsi="Times New Roman" w:cs="Times New Roman" w:hint="eastAsia"/>
        </w:rPr>
        <w:t>の約</w:t>
      </w:r>
      <w:r w:rsidR="008A27E9">
        <w:rPr>
          <w:rFonts w:ascii="Times New Roman" w:hAnsi="Times New Roman" w:cs="Times New Roman"/>
        </w:rPr>
        <w:t>1/5</w:t>
      </w:r>
      <w:r w:rsidR="003F2117">
        <w:rPr>
          <w:rFonts w:ascii="Times New Roman" w:hAnsi="Times New Roman" w:cs="Times New Roman" w:hint="eastAsia"/>
        </w:rPr>
        <w:t>が塩害にさらされています。その被害は</w:t>
      </w:r>
      <w:r w:rsidRPr="008A27E9">
        <w:rPr>
          <w:rFonts w:ascii="Times New Roman" w:hAnsi="Times New Roman" w:cs="Times New Roman" w:hint="eastAsia"/>
        </w:rPr>
        <w:t>、</w:t>
      </w:r>
      <w:r w:rsidR="008A27E9">
        <w:rPr>
          <w:rFonts w:ascii="Times New Roman" w:hAnsi="Times New Roman" w:cs="Times New Roman" w:hint="eastAsia"/>
        </w:rPr>
        <w:t>年間およそ</w:t>
      </w:r>
      <w:r w:rsidR="008A27E9">
        <w:rPr>
          <w:rFonts w:ascii="Times New Roman" w:hAnsi="Times New Roman" w:cs="Times New Roman"/>
        </w:rPr>
        <w:t>273</w:t>
      </w:r>
      <w:r w:rsidR="008A27E9">
        <w:rPr>
          <w:rFonts w:ascii="Times New Roman" w:hAnsi="Times New Roman" w:cs="Times New Roman" w:hint="eastAsia"/>
        </w:rPr>
        <w:t>億</w:t>
      </w:r>
      <w:r w:rsidR="008A27E9">
        <w:rPr>
          <w:rFonts w:ascii="Times New Roman" w:hAnsi="Times New Roman" w:cs="Times New Roman"/>
        </w:rPr>
        <w:t>US</w:t>
      </w:r>
      <w:r w:rsidR="008A27E9">
        <w:rPr>
          <w:rFonts w:ascii="Times New Roman" w:hAnsi="Times New Roman" w:cs="Times New Roman" w:hint="eastAsia"/>
        </w:rPr>
        <w:t>ドル</w:t>
      </w:r>
      <w:r w:rsidR="003F2117">
        <w:rPr>
          <w:rFonts w:ascii="Times New Roman" w:hAnsi="Times New Roman" w:cs="Times New Roman" w:hint="eastAsia"/>
        </w:rPr>
        <w:t>の経済損失を引き起していることが報告されており</w:t>
      </w:r>
      <w:r w:rsidR="00B56063">
        <w:rPr>
          <w:rFonts w:ascii="Times New Roman" w:hAnsi="Times New Roman" w:cs="Times New Roman" w:hint="eastAsia"/>
        </w:rPr>
        <w:t>、</w:t>
      </w:r>
      <w:r w:rsidR="00B56063" w:rsidRPr="008A27E9">
        <w:rPr>
          <w:rFonts w:ascii="Times New Roman" w:hAnsi="Times New Roman" w:cs="Times New Roman" w:hint="eastAsia"/>
        </w:rPr>
        <w:t>今後さらに広がることが</w:t>
      </w:r>
      <w:r w:rsidR="00B56063">
        <w:rPr>
          <w:rFonts w:ascii="Times New Roman" w:hAnsi="Times New Roman" w:cs="Times New Roman" w:hint="eastAsia"/>
        </w:rPr>
        <w:t>予想</w:t>
      </w:r>
      <w:r w:rsidR="00B56063" w:rsidRPr="008A27E9">
        <w:rPr>
          <w:rFonts w:ascii="Times New Roman" w:hAnsi="Times New Roman" w:cs="Times New Roman" w:hint="eastAsia"/>
        </w:rPr>
        <w:t>されています。</w:t>
      </w:r>
      <w:r w:rsidR="00B56063">
        <w:rPr>
          <w:rFonts w:ascii="Times New Roman" w:hAnsi="Times New Roman" w:cs="Times New Roman" w:hint="eastAsia"/>
        </w:rPr>
        <w:t>一方、世界の人口は、</w:t>
      </w:r>
      <w:r w:rsidR="00B56063">
        <w:rPr>
          <w:rFonts w:ascii="Times New Roman" w:hAnsi="Times New Roman" w:cs="Times New Roman"/>
        </w:rPr>
        <w:t>2050</w:t>
      </w:r>
      <w:r w:rsidR="003F2117">
        <w:rPr>
          <w:rFonts w:ascii="Times New Roman" w:hAnsi="Times New Roman" w:cs="Times New Roman" w:hint="eastAsia"/>
        </w:rPr>
        <w:t>年までに</w:t>
      </w:r>
      <w:r w:rsidR="003F2117">
        <w:rPr>
          <w:rFonts w:ascii="Times New Roman" w:hAnsi="Times New Roman" w:cs="Times New Roman"/>
        </w:rPr>
        <w:t>97</w:t>
      </w:r>
      <w:r w:rsidR="00B56063">
        <w:rPr>
          <w:rFonts w:ascii="Times New Roman" w:hAnsi="Times New Roman" w:cs="Times New Roman" w:hint="eastAsia"/>
        </w:rPr>
        <w:t>億人</w:t>
      </w:r>
      <w:r w:rsidR="003F2117">
        <w:rPr>
          <w:rFonts w:ascii="Times New Roman" w:hAnsi="Times New Roman" w:cs="Times New Roman" w:hint="eastAsia"/>
        </w:rPr>
        <w:t>に達することが予想されております。</w:t>
      </w:r>
      <w:r w:rsidR="00382AF4">
        <w:rPr>
          <w:rFonts w:ascii="Times New Roman" w:hAnsi="Times New Roman" w:cs="Times New Roman" w:hint="eastAsia"/>
        </w:rPr>
        <w:t>そのため、</w:t>
      </w:r>
      <w:r w:rsidR="003F2117">
        <w:rPr>
          <w:rFonts w:ascii="Times New Roman" w:hAnsi="Times New Roman" w:cs="Times New Roman" w:hint="eastAsia"/>
        </w:rPr>
        <w:t>この人口</w:t>
      </w:r>
      <w:r w:rsidR="00382AF4">
        <w:rPr>
          <w:rFonts w:ascii="Times New Roman" w:hAnsi="Times New Roman" w:cs="Times New Roman" w:hint="eastAsia"/>
        </w:rPr>
        <w:t>の爆発的な</w:t>
      </w:r>
      <w:r w:rsidR="003F2117">
        <w:rPr>
          <w:rFonts w:ascii="Times New Roman" w:hAnsi="Times New Roman" w:cs="Times New Roman" w:hint="eastAsia"/>
        </w:rPr>
        <w:t>増加に耐えうる食糧</w:t>
      </w:r>
      <w:r w:rsidR="00B56063">
        <w:rPr>
          <w:rFonts w:ascii="Times New Roman" w:hAnsi="Times New Roman" w:cs="Times New Roman" w:hint="eastAsia"/>
        </w:rPr>
        <w:t>生産は</w:t>
      </w:r>
      <w:r w:rsidR="00382AF4">
        <w:rPr>
          <w:rFonts w:ascii="Times New Roman" w:hAnsi="Times New Roman" w:cs="Times New Roman" w:hint="eastAsia"/>
        </w:rPr>
        <w:t>、</w:t>
      </w:r>
      <w:r w:rsidR="003F2117">
        <w:rPr>
          <w:rFonts w:ascii="Times New Roman" w:hAnsi="Times New Roman" w:cs="Times New Roman" w:hint="eastAsia"/>
        </w:rPr>
        <w:t>早急に解決すべき</w:t>
      </w:r>
      <w:r w:rsidR="00B56063">
        <w:rPr>
          <w:rFonts w:ascii="Times New Roman" w:hAnsi="Times New Roman" w:cs="Times New Roman" w:hint="eastAsia"/>
        </w:rPr>
        <w:t>大きな</w:t>
      </w:r>
      <w:r w:rsidR="00382AF4">
        <w:rPr>
          <w:rFonts w:ascii="Times New Roman" w:hAnsi="Times New Roman" w:cs="Times New Roman" w:hint="eastAsia"/>
        </w:rPr>
        <w:t>課題</w:t>
      </w:r>
      <w:r w:rsidR="00B56063">
        <w:rPr>
          <w:rFonts w:ascii="Times New Roman" w:hAnsi="Times New Roman" w:cs="Times New Roman" w:hint="eastAsia"/>
        </w:rPr>
        <w:t>となっております。しかし、主要穀物である小麦やイネな</w:t>
      </w:r>
      <w:r w:rsidR="003F2117">
        <w:rPr>
          <w:rFonts w:ascii="Times New Roman" w:hAnsi="Times New Roman" w:cs="Times New Roman" w:hint="eastAsia"/>
        </w:rPr>
        <w:t>どは、塩に弱いで植物であり、これらの主要穀物に対する塩害は、食糧生産において</w:t>
      </w:r>
      <w:r w:rsidR="00B56063">
        <w:rPr>
          <w:rFonts w:ascii="Times New Roman" w:hAnsi="Times New Roman" w:cs="Times New Roman" w:hint="eastAsia"/>
        </w:rPr>
        <w:t>大きな問題となります</w:t>
      </w:r>
      <w:r w:rsidRPr="008A27E9">
        <w:rPr>
          <w:rFonts w:ascii="Times New Roman" w:hAnsi="Times New Roman" w:cs="Times New Roman" w:hint="eastAsia"/>
        </w:rPr>
        <w:t>。</w:t>
      </w:r>
      <w:r w:rsidRPr="008A27E9">
        <w:rPr>
          <w:rFonts w:ascii="Times New Roman" w:hAnsi="Times New Roman" w:cs="Times New Roman"/>
        </w:rPr>
        <w:t>キヌアは、非常に高い耐乾燥性と耐塩性を</w:t>
      </w:r>
      <w:r w:rsidRPr="008A27E9">
        <w:rPr>
          <w:rFonts w:ascii="Times New Roman" w:hAnsi="Times New Roman" w:cs="Times New Roman" w:hint="eastAsia"/>
        </w:rPr>
        <w:t>併せ</w:t>
      </w:r>
      <w:r w:rsidRPr="008A27E9">
        <w:rPr>
          <w:rFonts w:ascii="Times New Roman" w:hAnsi="Times New Roman" w:cs="Times New Roman"/>
        </w:rPr>
        <w:t>持ち、</w:t>
      </w:r>
      <w:r w:rsidRPr="008A27E9">
        <w:rPr>
          <w:rFonts w:ascii="Times New Roman" w:hAnsi="Times New Roman" w:cs="Times New Roman" w:hint="eastAsia"/>
        </w:rPr>
        <w:t>他の植物では生育困難な厳しい環境で生育できる塩生擬似穀物です。さらに</w:t>
      </w:r>
      <w:r w:rsidR="007C2732">
        <w:rPr>
          <w:rFonts w:ascii="Times New Roman" w:hAnsi="Times New Roman" w:cs="Times New Roman" w:hint="eastAsia"/>
        </w:rPr>
        <w:t>、</w:t>
      </w:r>
      <w:r w:rsidRPr="008A27E9">
        <w:rPr>
          <w:rFonts w:ascii="Times New Roman" w:hAnsi="Times New Roman" w:cs="Times New Roman" w:hint="eastAsia"/>
        </w:rPr>
        <w:t>キヌアの種子は、</w:t>
      </w:r>
      <w:r w:rsidRPr="008A27E9">
        <w:rPr>
          <w:rFonts w:ascii="Times New Roman" w:hAnsi="Times New Roman" w:cs="Times New Roman"/>
        </w:rPr>
        <w:t>必須アミノ酸・ミネラル・植物繊維を豊富に含み高い栄養価を持</w:t>
      </w:r>
      <w:r w:rsidRPr="008A27E9">
        <w:rPr>
          <w:rFonts w:ascii="Times New Roman" w:hAnsi="Times New Roman" w:cs="Times New Roman" w:hint="eastAsia"/>
        </w:rPr>
        <w:t>つことから</w:t>
      </w:r>
      <w:r w:rsidRPr="008A27E9">
        <w:rPr>
          <w:rFonts w:ascii="Times New Roman" w:hAnsi="Times New Roman" w:cs="Times New Roman"/>
        </w:rPr>
        <w:t>、国際連合食糧農業機関（</w:t>
      </w:r>
      <w:r w:rsidRPr="008A27E9">
        <w:rPr>
          <w:rFonts w:ascii="Times New Roman" w:hAnsi="Times New Roman" w:cs="Times New Roman"/>
        </w:rPr>
        <w:t>FAO</w:t>
      </w:r>
      <w:r w:rsidRPr="008A27E9">
        <w:rPr>
          <w:rFonts w:ascii="Times New Roman" w:hAnsi="Times New Roman" w:cs="Times New Roman"/>
        </w:rPr>
        <w:t>）</w:t>
      </w:r>
      <w:r w:rsidRPr="008A27E9">
        <w:rPr>
          <w:rFonts w:ascii="Times New Roman" w:hAnsi="Times New Roman" w:cs="Times New Roman" w:hint="eastAsia"/>
        </w:rPr>
        <w:t>で</w:t>
      </w:r>
      <w:r w:rsidRPr="008A27E9">
        <w:rPr>
          <w:rFonts w:ascii="Times New Roman" w:hAnsi="Times New Roman" w:cs="Times New Roman"/>
        </w:rPr>
        <w:t>は、世界の食糧問題解決の切り札になり得る</w:t>
      </w:r>
      <w:r w:rsidRPr="008A27E9">
        <w:rPr>
          <w:rFonts w:ascii="Times New Roman" w:hAnsi="Times New Roman" w:cs="Times New Roman" w:hint="eastAsia"/>
        </w:rPr>
        <w:t>スーパーフード</w:t>
      </w:r>
      <w:r w:rsidRPr="008A27E9">
        <w:rPr>
          <w:rFonts w:ascii="Times New Roman" w:hAnsi="Times New Roman" w:cs="Times New Roman"/>
        </w:rPr>
        <w:t>として注目</w:t>
      </w:r>
      <w:r w:rsidRPr="008A27E9">
        <w:rPr>
          <w:rFonts w:ascii="Times New Roman" w:hAnsi="Times New Roman" w:cs="Times New Roman" w:hint="eastAsia"/>
        </w:rPr>
        <w:t>されて</w:t>
      </w:r>
      <w:r w:rsidRPr="008A27E9">
        <w:rPr>
          <w:rFonts w:ascii="Times New Roman" w:hAnsi="Times New Roman" w:cs="Times New Roman"/>
        </w:rPr>
        <w:t>います。</w:t>
      </w:r>
    </w:p>
    <w:p w14:paraId="53D77850" w14:textId="03DEBEF6" w:rsidR="00596243" w:rsidRPr="008A27E9" w:rsidRDefault="00823D63" w:rsidP="00E94E51">
      <w:pPr>
        <w:kinsoku/>
        <w:wordWrap/>
        <w:ind w:firstLine="156"/>
        <w:rPr>
          <w:rFonts w:ascii="Times New Roman" w:hAnsi="Times New Roman" w:cs="Times New Roman"/>
        </w:rPr>
      </w:pPr>
      <w:r w:rsidRPr="008A27E9">
        <w:rPr>
          <w:rFonts w:ascii="Times New Roman" w:hAnsi="Times New Roman" w:cs="Times New Roman" w:hint="eastAsia"/>
        </w:rPr>
        <w:t>キヌアを含めたアカザ属植物は、植物体の表面に球状の表皮細胞（ブラッダー細胞）を形成します</w:t>
      </w:r>
      <w:r w:rsidR="00E812FB">
        <w:rPr>
          <w:rFonts w:ascii="Times New Roman" w:hAnsi="Times New Roman" w:cs="Times New Roman" w:hint="eastAsia"/>
        </w:rPr>
        <w:t>（図１）</w:t>
      </w:r>
      <w:r w:rsidRPr="008A27E9">
        <w:rPr>
          <w:rFonts w:ascii="Times New Roman" w:hAnsi="Times New Roman" w:cs="Times New Roman" w:hint="eastAsia"/>
        </w:rPr>
        <w:t>。ブラッダー細胞は、通常細胞の</w:t>
      </w:r>
      <w:r w:rsidRPr="008A27E9">
        <w:rPr>
          <w:rFonts w:ascii="Times New Roman" w:hAnsi="Times New Roman" w:cs="Times New Roman"/>
        </w:rPr>
        <w:t>1000</w:t>
      </w:r>
      <w:r w:rsidRPr="008A27E9">
        <w:rPr>
          <w:rFonts w:ascii="Times New Roman" w:hAnsi="Times New Roman" w:cs="Times New Roman" w:hint="eastAsia"/>
        </w:rPr>
        <w:t>倍以上の大きさがあり、細胞内に高濃度の塩を蓄積することが知られています。このブラッダー細胞の性質は、キヌアの高</w:t>
      </w:r>
      <w:r w:rsidR="00923DDA">
        <w:rPr>
          <w:rFonts w:ascii="Times New Roman" w:hAnsi="Times New Roman" w:cs="Times New Roman" w:hint="eastAsia"/>
        </w:rPr>
        <w:t>い塩耐性の一因</w:t>
      </w:r>
      <w:r w:rsidRPr="008A27E9">
        <w:rPr>
          <w:rFonts w:ascii="Times New Roman" w:hAnsi="Times New Roman" w:cs="Times New Roman" w:hint="eastAsia"/>
        </w:rPr>
        <w:t>と考えられています。独自の形態と機能を持つブラッダー細胞ですが、その形成メカニズムは全く分かっていませんでした。</w:t>
      </w:r>
    </w:p>
    <w:p w14:paraId="405113E2" w14:textId="243A7E63" w:rsidR="00596243" w:rsidRDefault="00CB6454" w:rsidP="00E94E51">
      <w:pPr>
        <w:kinsoku/>
        <w:wordWrap/>
        <w:overflowPunct/>
        <w:ind w:firstLine="156"/>
        <w:rPr>
          <w:rFonts w:ascii="Times New Roman" w:hAnsi="Times New Roman" w:cs="Times New Roman"/>
        </w:rPr>
      </w:pPr>
      <w:r w:rsidRPr="008A27E9">
        <w:rPr>
          <w:rFonts w:ascii="Times New Roman" w:hAnsi="Times New Roman" w:cs="Times New Roman"/>
        </w:rPr>
        <w:t xml:space="preserve">　本</w:t>
      </w:r>
      <w:r w:rsidR="00596243" w:rsidRPr="008A27E9">
        <w:rPr>
          <w:rFonts w:ascii="Times New Roman" w:hAnsi="Times New Roman" w:cs="Times New Roman"/>
        </w:rPr>
        <w:t>研究では、</w:t>
      </w:r>
      <w:r w:rsidR="00BB665C" w:rsidRPr="008A27E9">
        <w:rPr>
          <w:rFonts w:ascii="Times New Roman" w:hAnsi="Times New Roman" w:cs="Times New Roman" w:hint="eastAsia"/>
        </w:rPr>
        <w:t>塩生植物のキヌアに形成されるブラッダ</w:t>
      </w:r>
      <w:r w:rsidR="00BB665C">
        <w:rPr>
          <w:rFonts w:ascii="Times New Roman" w:hAnsi="Times New Roman" w:cs="Times New Roman" w:hint="eastAsia"/>
        </w:rPr>
        <w:t>ー細胞の形成機構を明らか</w:t>
      </w:r>
      <w:r w:rsidR="007968E2">
        <w:rPr>
          <w:rFonts w:ascii="Times New Roman" w:hAnsi="Times New Roman" w:cs="Times New Roman" w:hint="eastAsia"/>
        </w:rPr>
        <w:t>にするために、ブラッダー細胞の形成に関わる遺伝子の単離を試み</w:t>
      </w:r>
      <w:r w:rsidR="00BB665C">
        <w:rPr>
          <w:rFonts w:ascii="Times New Roman" w:hAnsi="Times New Roman" w:cs="Times New Roman" w:hint="eastAsia"/>
        </w:rPr>
        <w:t>ました。</w:t>
      </w:r>
      <w:r w:rsidR="007968E2">
        <w:rPr>
          <w:rFonts w:ascii="Times New Roman" w:hAnsi="Times New Roman" w:cs="Times New Roman" w:hint="eastAsia"/>
        </w:rPr>
        <w:t>その結果</w:t>
      </w:r>
      <w:r w:rsidR="00BB665C">
        <w:rPr>
          <w:rFonts w:ascii="Times New Roman" w:hAnsi="Times New Roman" w:cs="Times New Roman" w:hint="eastAsia"/>
        </w:rPr>
        <w:t>、</w:t>
      </w:r>
      <w:r w:rsidR="00BB665C">
        <w:rPr>
          <w:rFonts w:ascii="Times New Roman" w:hAnsi="Times New Roman" w:cs="Times New Roman"/>
        </w:rPr>
        <w:t>EMS</w:t>
      </w:r>
      <w:r w:rsidR="00BB665C">
        <w:rPr>
          <w:rFonts w:ascii="Times New Roman" w:hAnsi="Times New Roman" w:cs="Times New Roman" w:hint="eastAsia"/>
        </w:rPr>
        <w:t>処理の変異原処理により、ブラッダー細胞が著しく減少した</w:t>
      </w:r>
      <w:r w:rsidR="00BB665C" w:rsidRPr="00923DDA">
        <w:rPr>
          <w:rFonts w:ascii="Times New Roman" w:hAnsi="Times New Roman" w:cs="Times New Roman"/>
          <w:i/>
        </w:rPr>
        <w:t>rebc</w:t>
      </w:r>
      <w:r w:rsidR="007968E2">
        <w:rPr>
          <w:rFonts w:ascii="Times New Roman" w:hAnsi="Times New Roman" w:cs="Times New Roman" w:hint="eastAsia"/>
        </w:rPr>
        <w:t>変異体を獲得し、次世代</w:t>
      </w:r>
      <w:r w:rsidR="007968E2">
        <w:rPr>
          <w:rFonts w:ascii="Times New Roman" w:hAnsi="Times New Roman" w:cs="Times New Roman" w:hint="eastAsia"/>
        </w:rPr>
        <w:lastRenderedPageBreak/>
        <w:t>シークエンサーを用いた解析により、</w:t>
      </w:r>
      <w:r w:rsidR="007C2732">
        <w:rPr>
          <w:rFonts w:ascii="Times New Roman" w:hAnsi="Times New Roman" w:cs="Times New Roman" w:hint="eastAsia"/>
        </w:rPr>
        <w:t>ブラッダー細胞形成に関わる</w:t>
      </w:r>
      <w:r w:rsidR="007968E2" w:rsidRPr="007968E2">
        <w:rPr>
          <w:rFonts w:ascii="Times New Roman" w:hAnsi="Times New Roman" w:cs="Times New Roman"/>
          <w:i/>
        </w:rPr>
        <w:t>rebc</w:t>
      </w:r>
      <w:r w:rsidR="007968E2">
        <w:rPr>
          <w:rFonts w:ascii="Times New Roman" w:hAnsi="Times New Roman" w:cs="Times New Roman" w:hint="eastAsia"/>
        </w:rPr>
        <w:t>変異体の原因遺伝子</w:t>
      </w:r>
      <w:r w:rsidR="007968E2">
        <w:rPr>
          <w:rFonts w:ascii="Times New Roman" w:hAnsi="Times New Roman" w:cs="Times New Roman"/>
        </w:rPr>
        <w:t>(</w:t>
      </w:r>
      <w:r w:rsidR="007968E2" w:rsidRPr="007968E2">
        <w:rPr>
          <w:rFonts w:ascii="Times New Roman" w:hAnsi="Times New Roman" w:cs="Times New Roman"/>
          <w:i/>
        </w:rPr>
        <w:t>REBC</w:t>
      </w:r>
      <w:r w:rsidR="007968E2">
        <w:rPr>
          <w:rFonts w:ascii="Times New Roman" w:hAnsi="Times New Roman" w:cs="Times New Roman"/>
        </w:rPr>
        <w:t>)</w:t>
      </w:r>
      <w:r w:rsidR="007C2732">
        <w:rPr>
          <w:rFonts w:ascii="Times New Roman" w:hAnsi="Times New Roman" w:cs="Times New Roman" w:hint="eastAsia"/>
        </w:rPr>
        <w:t>の単離</w:t>
      </w:r>
      <w:r w:rsidR="007968E2">
        <w:rPr>
          <w:rFonts w:ascii="Times New Roman" w:hAnsi="Times New Roman" w:cs="Times New Roman" w:hint="eastAsia"/>
        </w:rPr>
        <w:t>に成功しました。</w:t>
      </w:r>
      <w:r w:rsidR="00596243" w:rsidRPr="00770CE3">
        <w:rPr>
          <w:rFonts w:ascii="Times New Roman" w:hAnsi="Times New Roman" w:cs="Times New Roman"/>
        </w:rPr>
        <w:t>その単離した</w:t>
      </w:r>
      <w:r w:rsidR="00E812FB" w:rsidRPr="00E812FB">
        <w:rPr>
          <w:rFonts w:ascii="Times New Roman" w:hAnsi="Times New Roman" w:cs="Times New Roman"/>
          <w:i/>
        </w:rPr>
        <w:t>REBC</w:t>
      </w:r>
      <w:r w:rsidR="00596243" w:rsidRPr="00770CE3">
        <w:rPr>
          <w:rFonts w:ascii="Times New Roman" w:hAnsi="Times New Roman" w:cs="Times New Roman"/>
        </w:rPr>
        <w:t>遺伝子</w:t>
      </w:r>
      <w:r w:rsidR="00E812FB">
        <w:rPr>
          <w:rFonts w:ascii="Times New Roman" w:hAnsi="Times New Roman" w:cs="Times New Roman" w:hint="eastAsia"/>
        </w:rPr>
        <w:t>は、ブラッダー細胞を形成しない植物には</w:t>
      </w:r>
      <w:r w:rsidR="008A27E9">
        <w:rPr>
          <w:rFonts w:ascii="Times New Roman" w:hAnsi="Times New Roman" w:cs="Times New Roman" w:hint="eastAsia"/>
        </w:rPr>
        <w:t>存在しないことが明らかとなりました。このことから、ブラッダー</w:t>
      </w:r>
      <w:r w:rsidR="007968E2">
        <w:rPr>
          <w:rFonts w:ascii="Times New Roman" w:hAnsi="Times New Roman" w:cs="Times New Roman" w:hint="eastAsia"/>
        </w:rPr>
        <w:t>細胞</w:t>
      </w:r>
      <w:r w:rsidR="008A27E9">
        <w:rPr>
          <w:rFonts w:ascii="Times New Roman" w:hAnsi="Times New Roman" w:cs="Times New Roman" w:hint="eastAsia"/>
        </w:rPr>
        <w:t>の形成機構は、同じ植物の表皮細胞である</w:t>
      </w:r>
      <w:r w:rsidR="007968E2">
        <w:rPr>
          <w:rFonts w:ascii="Times New Roman" w:hAnsi="Times New Roman" w:cs="Times New Roman" w:hint="eastAsia"/>
        </w:rPr>
        <w:t>トライコーム</w:t>
      </w:r>
      <w:r w:rsidR="008A27E9">
        <w:rPr>
          <w:rFonts w:ascii="Times New Roman" w:hAnsi="Times New Roman" w:cs="Times New Roman" w:hint="eastAsia"/>
        </w:rPr>
        <w:t>の形成機構とは異なることが示唆されました。さらに、</w:t>
      </w:r>
      <w:r w:rsidR="008A27E9" w:rsidRPr="008A27E9">
        <w:rPr>
          <w:rFonts w:ascii="Times New Roman" w:hAnsi="Times New Roman" w:cs="Times New Roman"/>
          <w:i/>
        </w:rPr>
        <w:t>rebc</w:t>
      </w:r>
      <w:r w:rsidR="008A27E9">
        <w:rPr>
          <w:rFonts w:ascii="Times New Roman" w:hAnsi="Times New Roman" w:cs="Times New Roman" w:hint="eastAsia"/>
        </w:rPr>
        <w:t>変異体はブラッダー細胞の形成のみならず葉緑体の形成にも影響を及ぼしていることが明らかとなりました。また、</w:t>
      </w:r>
      <w:r w:rsidR="008A27E9" w:rsidRPr="00382AF4">
        <w:rPr>
          <w:rFonts w:ascii="Times New Roman" w:hAnsi="Times New Roman" w:cs="Times New Roman"/>
          <w:i/>
        </w:rPr>
        <w:t>rebc</w:t>
      </w:r>
      <w:r w:rsidR="008A27E9">
        <w:rPr>
          <w:rFonts w:ascii="Times New Roman" w:hAnsi="Times New Roman" w:cs="Times New Roman" w:hint="eastAsia"/>
        </w:rPr>
        <w:t>変異体を用いた環境ストレス実験により、ブラッダー細胞は、塩を蓄積するだけでなく、その細胞を密集させることにより茎頂などの組織を</w:t>
      </w:r>
      <w:r w:rsidR="007C2732">
        <w:rPr>
          <w:rFonts w:ascii="Times New Roman" w:hAnsi="Times New Roman" w:cs="Times New Roman" w:hint="eastAsia"/>
        </w:rPr>
        <w:t>環境ストレスから</w:t>
      </w:r>
      <w:r w:rsidR="008A27E9">
        <w:rPr>
          <w:rFonts w:ascii="Times New Roman" w:hAnsi="Times New Roman" w:cs="Times New Roman" w:hint="eastAsia"/>
        </w:rPr>
        <w:t>保護していることが明らかとなりました</w:t>
      </w:r>
      <w:r w:rsidR="00E94E51">
        <w:rPr>
          <w:rFonts w:ascii="Times New Roman" w:hAnsi="Times New Roman" w:cs="Times New Roman" w:hint="eastAsia"/>
        </w:rPr>
        <w:t>。なお、</w:t>
      </w:r>
      <w:r w:rsidR="00E94E51" w:rsidRPr="00894124">
        <w:rPr>
          <w:rFonts w:ascii="Times New Roman" w:hAnsi="Times New Roman" w:cs="Times New Roman" w:hint="eastAsia"/>
        </w:rPr>
        <w:t>本研究で得られた成果は、現在</w:t>
      </w:r>
      <w:r w:rsidR="00E94E51" w:rsidRPr="00894124">
        <w:rPr>
          <w:rFonts w:ascii="Times New Roman" w:hAnsi="Times New Roman" w:cs="Times New Roman"/>
        </w:rPr>
        <w:t>PCT</w:t>
      </w:r>
      <w:r w:rsidR="00E94E51" w:rsidRPr="00894124">
        <w:rPr>
          <w:rFonts w:ascii="Times New Roman" w:hAnsi="Times New Roman" w:cs="Times New Roman" w:hint="eastAsia"/>
        </w:rPr>
        <w:t>特許出願中であります。</w:t>
      </w:r>
    </w:p>
    <w:p w14:paraId="7720AAEC" w14:textId="77777777" w:rsidR="008A27E9" w:rsidRDefault="008A27E9" w:rsidP="00E94E51">
      <w:pPr>
        <w:kinsoku/>
        <w:wordWrap/>
        <w:overflowPunct/>
        <w:ind w:left="-127" w:firstLine="156"/>
        <w:rPr>
          <w:rFonts w:ascii="Times New Roman" w:hAnsi="Times New Roman" w:cs="Times New Roman"/>
        </w:rPr>
      </w:pPr>
    </w:p>
    <w:p w14:paraId="3B4A2794" w14:textId="77777777" w:rsidR="008A27E9" w:rsidRPr="00770CE3" w:rsidRDefault="008A27E9" w:rsidP="00E94E51">
      <w:pPr>
        <w:kinsoku/>
        <w:wordWrap/>
        <w:overflowPunct/>
        <w:ind w:left="-127"/>
        <w:rPr>
          <w:rFonts w:ascii="Times New Roman" w:hAnsi="Times New Roman" w:cs="Times New Roman"/>
        </w:rPr>
      </w:pPr>
    </w:p>
    <w:p w14:paraId="0174A71D" w14:textId="746C7584" w:rsidR="00596243" w:rsidRPr="00770CE3" w:rsidRDefault="00734514" w:rsidP="00E94E51">
      <w:pPr>
        <w:kinsoku/>
        <w:wordWrap/>
        <w:overflowPunct/>
        <w:ind w:left="-127"/>
        <w:rPr>
          <w:rFonts w:ascii="Times New Roman" w:hAnsi="Times New Roman" w:cs="Times New Roman"/>
          <w:b/>
          <w:u w:val="single"/>
        </w:rPr>
      </w:pPr>
      <w:r w:rsidRPr="00770CE3">
        <w:rPr>
          <w:rFonts w:ascii="Times New Roman" w:hAnsi="Times New Roman" w:cs="Times New Roman"/>
          <w:b/>
          <w:u w:val="single"/>
        </w:rPr>
        <w:t>研究の内容</w:t>
      </w:r>
    </w:p>
    <w:p w14:paraId="37C18384" w14:textId="5AB732F3" w:rsidR="007B1CE4" w:rsidRPr="00770CE3" w:rsidRDefault="0074470E" w:rsidP="00E94E51">
      <w:pPr>
        <w:kinsoku/>
        <w:wordWrap/>
        <w:overflowPunct/>
        <w:rPr>
          <w:rFonts w:ascii="Times New Roman" w:hAnsi="Times New Roman" w:cs="Times New Roman"/>
        </w:rPr>
      </w:pPr>
      <w:r>
        <w:rPr>
          <w:rFonts w:ascii="Times New Roman" w:hAnsi="Times New Roman" w:cs="Times New Roman"/>
        </w:rPr>
        <w:t xml:space="preserve">1. </w:t>
      </w:r>
      <w:r w:rsidR="00AF6FB8">
        <w:rPr>
          <w:rFonts w:ascii="Times New Roman" w:hAnsi="Times New Roman" w:cs="Times New Roman" w:hint="eastAsia"/>
        </w:rPr>
        <w:t>ブラッダー細胞が減少した変異体の作出</w:t>
      </w:r>
    </w:p>
    <w:p w14:paraId="1012EE74" w14:textId="599302D3" w:rsidR="00850238" w:rsidRDefault="007B1CE4" w:rsidP="00E94E51">
      <w:pPr>
        <w:kinsoku/>
        <w:wordWrap/>
        <w:overflowPunct/>
        <w:rPr>
          <w:rFonts w:ascii="Times New Roman" w:hAnsi="Times New Roman" w:cs="Times New Roman"/>
        </w:rPr>
      </w:pPr>
      <w:r w:rsidRPr="00770CE3">
        <w:rPr>
          <w:rFonts w:ascii="Times New Roman" w:hAnsi="Times New Roman" w:cs="Times New Roman"/>
        </w:rPr>
        <w:t xml:space="preserve">　</w:t>
      </w:r>
      <w:r w:rsidR="00AF6FB8">
        <w:rPr>
          <w:rFonts w:ascii="Times New Roman" w:hAnsi="Times New Roman" w:cs="Times New Roman" w:hint="eastAsia"/>
        </w:rPr>
        <w:t>ブラッター細胞</w:t>
      </w:r>
      <w:r w:rsidR="00615257">
        <w:rPr>
          <w:rFonts w:ascii="Times New Roman" w:hAnsi="Times New Roman" w:cs="Times New Roman" w:hint="eastAsia"/>
        </w:rPr>
        <w:t>の形成に関わる遺伝子</w:t>
      </w:r>
      <w:r w:rsidR="00596243" w:rsidRPr="00770CE3">
        <w:rPr>
          <w:rFonts w:ascii="Times New Roman" w:hAnsi="Times New Roman" w:cs="Times New Roman"/>
        </w:rPr>
        <w:t>を単離するために、</w:t>
      </w:r>
      <w:r w:rsidR="00507BF3">
        <w:rPr>
          <w:rFonts w:ascii="Times New Roman" w:hAnsi="Times New Roman" w:cs="Times New Roman" w:hint="eastAsia"/>
        </w:rPr>
        <w:t>約</w:t>
      </w:r>
      <w:r w:rsidR="00507BF3">
        <w:rPr>
          <w:rFonts w:ascii="Times New Roman" w:hAnsi="Times New Roman" w:cs="Times New Roman"/>
        </w:rPr>
        <w:t>8000</w:t>
      </w:r>
      <w:r w:rsidR="00507BF3">
        <w:rPr>
          <w:rFonts w:ascii="Times New Roman" w:hAnsi="Times New Roman" w:cs="Times New Roman" w:hint="eastAsia"/>
        </w:rPr>
        <w:t>粒のキヌア種子ついて、</w:t>
      </w:r>
      <w:r w:rsidR="00615257">
        <w:rPr>
          <w:rFonts w:ascii="Times New Roman" w:hAnsi="Times New Roman" w:cs="Times New Roman"/>
        </w:rPr>
        <w:t>EMS</w:t>
      </w:r>
      <w:r w:rsidR="00615257">
        <w:rPr>
          <w:rFonts w:ascii="Times New Roman" w:hAnsi="Times New Roman" w:cs="Times New Roman" w:hint="eastAsia"/>
        </w:rPr>
        <w:t>を用いた変異原処理</w:t>
      </w:r>
      <w:r w:rsidR="007E59EE">
        <w:rPr>
          <w:rFonts w:ascii="Times New Roman" w:hAnsi="Times New Roman" w:cs="Times New Roman" w:hint="eastAsia"/>
        </w:rPr>
        <w:t>を実施しました</w:t>
      </w:r>
      <w:r w:rsidR="00507BF3">
        <w:rPr>
          <w:rFonts w:ascii="Times New Roman" w:hAnsi="Times New Roman" w:cs="Times New Roman" w:hint="eastAsia"/>
        </w:rPr>
        <w:t>。その結果</w:t>
      </w:r>
      <w:r w:rsidR="00615257">
        <w:rPr>
          <w:rFonts w:ascii="Times New Roman" w:hAnsi="Times New Roman" w:cs="Times New Roman" w:hint="eastAsia"/>
        </w:rPr>
        <w:t>、</w:t>
      </w:r>
      <w:r w:rsidR="007E59EE">
        <w:rPr>
          <w:rFonts w:ascii="Times New Roman" w:hAnsi="Times New Roman" w:cs="Times New Roman" w:hint="eastAsia"/>
        </w:rPr>
        <w:t>大部分のブラッダー細胞が欠失した変異体を得ることができました</w:t>
      </w:r>
      <w:r w:rsidR="00800A59">
        <w:rPr>
          <w:rFonts w:ascii="Times New Roman" w:hAnsi="Times New Roman" w:cs="Times New Roman" w:hint="eastAsia"/>
        </w:rPr>
        <w:t>（図２）</w:t>
      </w:r>
      <w:r w:rsidR="00507BF3">
        <w:rPr>
          <w:rFonts w:ascii="Times New Roman" w:hAnsi="Times New Roman" w:cs="Times New Roman" w:hint="eastAsia"/>
        </w:rPr>
        <w:t>。この変異体</w:t>
      </w:r>
      <w:r w:rsidR="007E59EE">
        <w:rPr>
          <w:rFonts w:ascii="Times New Roman" w:hAnsi="Times New Roman" w:cs="Times New Roman" w:hint="eastAsia"/>
        </w:rPr>
        <w:t>を</w:t>
      </w:r>
      <w:r w:rsidR="007E59EE">
        <w:rPr>
          <w:rFonts w:ascii="Times New Roman" w:hAnsi="Times New Roman" w:cs="Times New Roman"/>
        </w:rPr>
        <w:t xml:space="preserve"> </w:t>
      </w:r>
      <w:r w:rsidR="007E59EE" w:rsidRPr="007E59EE">
        <w:rPr>
          <w:rFonts w:ascii="Times New Roman" w:hAnsi="Times New Roman" w:cs="Times New Roman"/>
          <w:i/>
        </w:rPr>
        <w:t>reduced epidermal bladder cells</w:t>
      </w:r>
      <w:r w:rsidR="007E59EE">
        <w:rPr>
          <w:rFonts w:ascii="Times New Roman" w:hAnsi="Times New Roman" w:cs="Times New Roman"/>
        </w:rPr>
        <w:t xml:space="preserve"> (</w:t>
      </w:r>
      <w:r w:rsidR="007E59EE" w:rsidRPr="007E59EE">
        <w:rPr>
          <w:rFonts w:ascii="Times New Roman" w:hAnsi="Times New Roman" w:cs="Times New Roman"/>
          <w:i/>
        </w:rPr>
        <w:t>rebc</w:t>
      </w:r>
      <w:r w:rsidR="007E59EE">
        <w:rPr>
          <w:rFonts w:ascii="Times New Roman" w:hAnsi="Times New Roman" w:cs="Times New Roman"/>
        </w:rPr>
        <w:t>)</w:t>
      </w:r>
      <w:r w:rsidR="007E59EE">
        <w:rPr>
          <w:rFonts w:ascii="Times New Roman" w:hAnsi="Times New Roman" w:cs="Times New Roman" w:hint="eastAsia"/>
        </w:rPr>
        <w:t>変異体と命名し</w:t>
      </w:r>
      <w:r w:rsidR="00E6380B">
        <w:rPr>
          <w:rFonts w:ascii="Times New Roman" w:hAnsi="Times New Roman" w:cs="Times New Roman" w:hint="eastAsia"/>
        </w:rPr>
        <w:t>ま</w:t>
      </w:r>
      <w:r w:rsidR="007E59EE">
        <w:rPr>
          <w:rFonts w:ascii="Times New Roman" w:hAnsi="Times New Roman" w:cs="Times New Roman" w:hint="eastAsia"/>
        </w:rPr>
        <w:t>した。</w:t>
      </w:r>
      <w:r w:rsidR="00E6380B" w:rsidRPr="00E6380B">
        <w:rPr>
          <w:rFonts w:ascii="Times New Roman" w:hAnsi="Times New Roman" w:cs="Times New Roman"/>
          <w:i/>
        </w:rPr>
        <w:t>rebc</w:t>
      </w:r>
      <w:r w:rsidR="00E6380B">
        <w:rPr>
          <w:rFonts w:ascii="Times New Roman" w:hAnsi="Times New Roman" w:cs="Times New Roman" w:hint="eastAsia"/>
        </w:rPr>
        <w:t>変異体の分離比を確認しましたところ、野生型と</w:t>
      </w:r>
      <w:r w:rsidR="00E6380B" w:rsidRPr="00935D7E">
        <w:rPr>
          <w:rFonts w:ascii="Times New Roman" w:hAnsi="Times New Roman" w:cs="Times New Roman"/>
          <w:i/>
        </w:rPr>
        <w:t>rebc</w:t>
      </w:r>
      <w:r w:rsidR="00E6380B">
        <w:rPr>
          <w:rFonts w:ascii="Times New Roman" w:hAnsi="Times New Roman" w:cs="Times New Roman" w:hint="eastAsia"/>
        </w:rPr>
        <w:t>変異の割合が</w:t>
      </w:r>
      <w:r w:rsidR="00E6380B">
        <w:rPr>
          <w:rFonts w:ascii="Times New Roman" w:hAnsi="Times New Roman" w:cs="Times New Roman" w:hint="eastAsia"/>
          <w:vanish/>
        </w:rPr>
        <w:t>分離</w:t>
      </w:r>
      <w:r w:rsidR="00E6380B">
        <w:rPr>
          <w:rFonts w:ascii="Times New Roman" w:hAnsi="Times New Roman" w:cs="Times New Roman" w:hint="eastAsia"/>
          <w:vanish/>
        </w:rPr>
        <w:pgNum/>
      </w:r>
      <w:r w:rsidR="00E6380B">
        <w:rPr>
          <w:rFonts w:ascii="Times New Roman" w:hAnsi="Times New Roman" w:cs="Times New Roman" w:hint="eastAsia"/>
          <w:vanish/>
        </w:rPr>
        <w:t>﷽﷽﷽﷽﷽﷽﷽﷽﷽</w:t>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vanish/>
        </w:rPr>
        <w:pgNum/>
      </w:r>
      <w:r w:rsidR="00E6380B">
        <w:rPr>
          <w:rFonts w:ascii="Times New Roman" w:hAnsi="Times New Roman" w:cs="Times New Roman" w:hint="eastAsia"/>
        </w:rPr>
        <w:t>３：１に分離しました。興味深いことに、キヌアは異質４倍体の植物にもかかわらず、</w:t>
      </w:r>
      <w:r w:rsidR="00E6380B" w:rsidRPr="00E6380B">
        <w:rPr>
          <w:rFonts w:ascii="Times New Roman" w:hAnsi="Times New Roman" w:cs="Times New Roman"/>
          <w:i/>
        </w:rPr>
        <w:t>rebc</w:t>
      </w:r>
      <w:r w:rsidR="00E6380B">
        <w:rPr>
          <w:rFonts w:ascii="Times New Roman" w:hAnsi="Times New Roman" w:cs="Times New Roman" w:hint="eastAsia"/>
        </w:rPr>
        <w:t>の形質は、一遺伝子支配の劣勢形質であることがわかりました。</w:t>
      </w:r>
    </w:p>
    <w:p w14:paraId="3712B897" w14:textId="77777777" w:rsidR="007E59EE" w:rsidRPr="00770CE3" w:rsidRDefault="007E59EE" w:rsidP="00E94E51">
      <w:pPr>
        <w:kinsoku/>
        <w:wordWrap/>
        <w:overflowPunct/>
        <w:rPr>
          <w:rFonts w:ascii="Times New Roman" w:hAnsi="Times New Roman" w:cs="Times New Roman"/>
        </w:rPr>
      </w:pPr>
    </w:p>
    <w:p w14:paraId="1B18460F" w14:textId="441E458A" w:rsidR="00596243" w:rsidRPr="00770CE3" w:rsidRDefault="0074470E" w:rsidP="00E94E51">
      <w:pPr>
        <w:kinsoku/>
        <w:wordWrap/>
        <w:overflowPunct/>
        <w:rPr>
          <w:rFonts w:ascii="Times New Roman" w:hAnsi="Times New Roman" w:cs="Times New Roman"/>
        </w:rPr>
      </w:pPr>
      <w:r>
        <w:rPr>
          <w:rFonts w:ascii="Times New Roman" w:hAnsi="Times New Roman" w:cs="Times New Roman"/>
        </w:rPr>
        <w:t xml:space="preserve">2. </w:t>
      </w:r>
      <w:r w:rsidR="007E59EE">
        <w:rPr>
          <w:rFonts w:ascii="Times New Roman" w:hAnsi="Times New Roman" w:cs="Times New Roman" w:hint="eastAsia"/>
        </w:rPr>
        <w:t>環境ストレス試験</w:t>
      </w:r>
    </w:p>
    <w:p w14:paraId="59664D91" w14:textId="68E29C1B" w:rsidR="001E1654" w:rsidRDefault="00540047" w:rsidP="00E94E51">
      <w:pPr>
        <w:kinsoku/>
        <w:wordWrap/>
        <w:overflowPunct/>
        <w:rPr>
          <w:rFonts w:ascii="Times New Roman" w:hAnsi="Times New Roman" w:cs="Times New Roman"/>
        </w:rPr>
      </w:pPr>
      <w:r w:rsidRPr="00770CE3">
        <w:rPr>
          <w:rFonts w:ascii="Times New Roman" w:hAnsi="Times New Roman" w:cs="Times New Roman"/>
        </w:rPr>
        <w:t xml:space="preserve">　</w:t>
      </w:r>
      <w:r w:rsidR="00923DDA">
        <w:rPr>
          <w:rFonts w:ascii="Times New Roman" w:hAnsi="Times New Roman" w:cs="Times New Roman" w:hint="eastAsia"/>
        </w:rPr>
        <w:t>キヌアは、</w:t>
      </w:r>
      <w:r w:rsidR="007E59EE">
        <w:rPr>
          <w:rFonts w:ascii="Times New Roman" w:hAnsi="Times New Roman" w:cs="Times New Roman" w:hint="eastAsia"/>
        </w:rPr>
        <w:t>ブラッダー細胞</w:t>
      </w:r>
      <w:r w:rsidR="00923DDA">
        <w:rPr>
          <w:rFonts w:ascii="Times New Roman" w:hAnsi="Times New Roman" w:cs="Times New Roman" w:hint="eastAsia"/>
        </w:rPr>
        <w:t>に</w:t>
      </w:r>
      <w:r w:rsidR="007E59EE">
        <w:rPr>
          <w:rFonts w:ascii="Times New Roman" w:hAnsi="Times New Roman" w:cs="Times New Roman" w:hint="eastAsia"/>
        </w:rPr>
        <w:t>塩を高濃度に蓄積する</w:t>
      </w:r>
      <w:r w:rsidR="00E83CAF">
        <w:rPr>
          <w:rFonts w:ascii="Times New Roman" w:hAnsi="Times New Roman" w:cs="Times New Roman" w:hint="eastAsia"/>
        </w:rPr>
        <w:t>ことにより、高塩環境においても正常に生育できることが知られています</w:t>
      </w:r>
      <w:r w:rsidR="007E59EE">
        <w:rPr>
          <w:rFonts w:ascii="Times New Roman" w:hAnsi="Times New Roman" w:cs="Times New Roman" w:hint="eastAsia"/>
        </w:rPr>
        <w:t>。そこで、大部分のブラッダーが</w:t>
      </w:r>
      <w:r w:rsidR="008A0F5F">
        <w:rPr>
          <w:rFonts w:ascii="Times New Roman" w:hAnsi="Times New Roman" w:cs="Times New Roman" w:hint="eastAsia"/>
        </w:rPr>
        <w:t>欠失した</w:t>
      </w:r>
      <w:r w:rsidR="007E59EE" w:rsidRPr="00E83CAF">
        <w:rPr>
          <w:rFonts w:ascii="Times New Roman" w:hAnsi="Times New Roman" w:cs="Times New Roman"/>
          <w:i/>
        </w:rPr>
        <w:t>rebc</w:t>
      </w:r>
      <w:r w:rsidR="00E83CAF">
        <w:rPr>
          <w:rFonts w:ascii="Times New Roman" w:hAnsi="Times New Roman" w:cs="Times New Roman" w:hint="eastAsia"/>
        </w:rPr>
        <w:t>変異体について</w:t>
      </w:r>
      <w:r w:rsidR="008A0F5F">
        <w:rPr>
          <w:rFonts w:ascii="Times New Roman" w:hAnsi="Times New Roman" w:cs="Times New Roman" w:hint="eastAsia"/>
        </w:rPr>
        <w:t>、</w:t>
      </w:r>
      <w:r w:rsidR="00E83CAF">
        <w:rPr>
          <w:rFonts w:ascii="Times New Roman" w:hAnsi="Times New Roman" w:cs="Times New Roman" w:hint="eastAsia"/>
        </w:rPr>
        <w:t>塩ストレス実験を実施しました</w:t>
      </w:r>
      <w:r w:rsidR="008A0F5F">
        <w:rPr>
          <w:rFonts w:ascii="Times New Roman" w:hAnsi="Times New Roman" w:cs="Times New Roman" w:hint="eastAsia"/>
        </w:rPr>
        <w:t>。その</w:t>
      </w:r>
      <w:r w:rsidR="00E83CAF">
        <w:rPr>
          <w:rFonts w:ascii="Times New Roman" w:hAnsi="Times New Roman" w:cs="Times New Roman" w:hint="eastAsia"/>
        </w:rPr>
        <w:t>結果</w:t>
      </w:r>
      <w:r w:rsidR="007E59EE">
        <w:rPr>
          <w:rFonts w:ascii="Times New Roman" w:hAnsi="Times New Roman" w:cs="Times New Roman" w:hint="eastAsia"/>
        </w:rPr>
        <w:t>、</w:t>
      </w:r>
      <w:r w:rsidR="00E83CAF" w:rsidRPr="0056060F">
        <w:rPr>
          <w:rFonts w:ascii="Times New Roman" w:hAnsi="Times New Roman" w:cs="Times New Roman"/>
          <w:i/>
        </w:rPr>
        <w:t>rebc</w:t>
      </w:r>
      <w:r w:rsidR="00E83CAF">
        <w:rPr>
          <w:rFonts w:ascii="Times New Roman" w:hAnsi="Times New Roman" w:cs="Times New Roman" w:hint="eastAsia"/>
        </w:rPr>
        <w:t>変異体は、野生型に比べて</w:t>
      </w:r>
      <w:r w:rsidR="006A54EA">
        <w:rPr>
          <w:rFonts w:ascii="Times New Roman" w:hAnsi="Times New Roman" w:cs="Times New Roman" w:hint="eastAsia"/>
        </w:rPr>
        <w:t>高濃度の塩</w:t>
      </w:r>
      <w:r w:rsidR="008A0F5F">
        <w:rPr>
          <w:rFonts w:ascii="Times New Roman" w:hAnsi="Times New Roman" w:cs="Times New Roman" w:hint="eastAsia"/>
        </w:rPr>
        <w:t>条件において生育が阻害されていることがわかりました</w:t>
      </w:r>
      <w:r w:rsidRPr="00770CE3">
        <w:rPr>
          <w:rFonts w:ascii="Times New Roman" w:hAnsi="Times New Roman" w:cs="Times New Roman"/>
        </w:rPr>
        <w:t>。</w:t>
      </w:r>
      <w:r w:rsidR="0056060F">
        <w:rPr>
          <w:rFonts w:ascii="Times New Roman" w:hAnsi="Times New Roman" w:cs="Times New Roman" w:hint="eastAsia"/>
        </w:rPr>
        <w:t>さらに、別の環境ストレスとして、茎頂に風を当て続けたところ、野生型では問題なく生育したのですが、</w:t>
      </w:r>
      <w:r w:rsidR="0056060F" w:rsidRPr="0056060F">
        <w:rPr>
          <w:rFonts w:ascii="Times New Roman" w:hAnsi="Times New Roman" w:cs="Times New Roman"/>
          <w:i/>
        </w:rPr>
        <w:t>rebc</w:t>
      </w:r>
      <w:r w:rsidR="0056060F">
        <w:rPr>
          <w:rFonts w:ascii="Times New Roman" w:hAnsi="Times New Roman" w:cs="Times New Roman" w:hint="eastAsia"/>
        </w:rPr>
        <w:t>変</w:t>
      </w:r>
      <w:r w:rsidR="007C2732">
        <w:rPr>
          <w:rFonts w:ascii="Times New Roman" w:hAnsi="Times New Roman" w:cs="Times New Roman" w:hint="eastAsia"/>
        </w:rPr>
        <w:t>異体では</w:t>
      </w:r>
      <w:r w:rsidR="0056060F">
        <w:rPr>
          <w:rFonts w:ascii="Times New Roman" w:hAnsi="Times New Roman" w:cs="Times New Roman" w:hint="eastAsia"/>
        </w:rPr>
        <w:t>風によって茎頂にダメージを受けていることが明らかとなりました</w:t>
      </w:r>
      <w:r w:rsidR="00800A59">
        <w:rPr>
          <w:rFonts w:ascii="Times New Roman" w:hAnsi="Times New Roman" w:cs="Times New Roman" w:hint="eastAsia"/>
        </w:rPr>
        <w:t>（図３）</w:t>
      </w:r>
      <w:r w:rsidR="00923DDA">
        <w:rPr>
          <w:rFonts w:ascii="Times New Roman" w:hAnsi="Times New Roman" w:cs="Times New Roman" w:hint="eastAsia"/>
        </w:rPr>
        <w:t>。これらの実験からブラッダー細胞は、塩を蓄積する機能のほか</w:t>
      </w:r>
      <w:r w:rsidR="0056060F">
        <w:rPr>
          <w:rFonts w:ascii="Times New Roman" w:hAnsi="Times New Roman" w:cs="Times New Roman" w:hint="eastAsia"/>
        </w:rPr>
        <w:t>に、茎頂などの特定の組織に密集して存在することにより、風などの環境ストレスから組織を保護していることが新たに明らかとなりました。</w:t>
      </w:r>
    </w:p>
    <w:p w14:paraId="6D1DC6D3" w14:textId="77777777" w:rsidR="00E83CAF" w:rsidRPr="00770CE3" w:rsidRDefault="00E83CAF" w:rsidP="00E94E51">
      <w:pPr>
        <w:kinsoku/>
        <w:wordWrap/>
        <w:overflowPunct/>
        <w:rPr>
          <w:rFonts w:ascii="Times New Roman" w:hAnsi="Times New Roman" w:cs="Times New Roman"/>
        </w:rPr>
      </w:pPr>
    </w:p>
    <w:p w14:paraId="3A741069" w14:textId="6B20DB91" w:rsidR="00596243" w:rsidRPr="00770CE3" w:rsidRDefault="0074470E" w:rsidP="00E94E51">
      <w:pPr>
        <w:kinsoku/>
        <w:wordWrap/>
        <w:overflowPunct/>
        <w:rPr>
          <w:rFonts w:ascii="Times New Roman" w:hAnsi="Times New Roman" w:cs="Times New Roman"/>
        </w:rPr>
      </w:pPr>
      <w:r>
        <w:rPr>
          <w:rFonts w:ascii="Times New Roman" w:hAnsi="Times New Roman" w:cs="Times New Roman"/>
        </w:rPr>
        <w:t xml:space="preserve">3. </w:t>
      </w:r>
      <w:r w:rsidR="005A7564" w:rsidRPr="005A7564">
        <w:rPr>
          <w:rFonts w:ascii="Times New Roman" w:hAnsi="Times New Roman" w:cs="Times New Roman"/>
          <w:i/>
        </w:rPr>
        <w:t>rebc</w:t>
      </w:r>
      <w:r w:rsidR="005A7564">
        <w:rPr>
          <w:rFonts w:ascii="Times New Roman" w:hAnsi="Times New Roman" w:cs="Times New Roman" w:hint="eastAsia"/>
        </w:rPr>
        <w:t>変異体の原因遺伝子の特定</w:t>
      </w:r>
    </w:p>
    <w:p w14:paraId="735D4EB2" w14:textId="216BBCD1" w:rsidR="00557DE9" w:rsidRDefault="00596243" w:rsidP="00E94E51">
      <w:pPr>
        <w:kinsoku/>
        <w:wordWrap/>
        <w:overflowPunct/>
        <w:rPr>
          <w:rFonts w:ascii="Times New Roman" w:hAnsi="Times New Roman" w:cs="Times New Roman"/>
        </w:rPr>
      </w:pPr>
      <w:r w:rsidRPr="00770CE3">
        <w:rPr>
          <w:rFonts w:ascii="Times New Roman" w:hAnsi="Times New Roman" w:cs="Times New Roman"/>
        </w:rPr>
        <w:t xml:space="preserve">　</w:t>
      </w:r>
      <w:r w:rsidR="005A7564" w:rsidRPr="00E6380B">
        <w:rPr>
          <w:rFonts w:ascii="Times New Roman" w:hAnsi="Times New Roman" w:cs="Times New Roman"/>
          <w:i/>
        </w:rPr>
        <w:t>rebc</w:t>
      </w:r>
      <w:r w:rsidR="005A7564">
        <w:rPr>
          <w:rFonts w:ascii="Times New Roman" w:hAnsi="Times New Roman" w:cs="Times New Roman" w:hint="eastAsia"/>
        </w:rPr>
        <w:t>変異体の原因遺伝子</w:t>
      </w:r>
      <w:r w:rsidR="00935D7E">
        <w:rPr>
          <w:rFonts w:ascii="Times New Roman" w:hAnsi="Times New Roman" w:cs="Times New Roman" w:hint="eastAsia"/>
        </w:rPr>
        <w:t>を明らかにするために、</w:t>
      </w:r>
      <w:r w:rsidR="009C46DB">
        <w:rPr>
          <w:rFonts w:ascii="Times New Roman" w:hAnsi="Times New Roman" w:cs="Times New Roman" w:hint="eastAsia"/>
        </w:rPr>
        <w:t>次世代シークエンサーを用いた</w:t>
      </w:r>
      <w:r w:rsidR="001F2C84" w:rsidRPr="007C2732">
        <w:rPr>
          <w:rFonts w:ascii="Times New Roman" w:hAnsi="Times New Roman" w:cs="Times New Roman"/>
          <w:i/>
        </w:rPr>
        <w:t xml:space="preserve">in silico </w:t>
      </w:r>
      <w:r w:rsidR="001F2C84">
        <w:rPr>
          <w:rFonts w:ascii="Times New Roman" w:hAnsi="Times New Roman" w:cs="Times New Roman"/>
        </w:rPr>
        <w:t xml:space="preserve">subtraction </w:t>
      </w:r>
      <w:r w:rsidR="00276EEA">
        <w:rPr>
          <w:rFonts w:ascii="Times New Roman" w:hAnsi="Times New Roman" w:cs="Times New Roman" w:hint="eastAsia"/>
        </w:rPr>
        <w:t>法を</w:t>
      </w:r>
      <w:r w:rsidR="009C46DB">
        <w:rPr>
          <w:rFonts w:ascii="Times New Roman" w:hAnsi="Times New Roman" w:cs="Times New Roman" w:hint="eastAsia"/>
        </w:rPr>
        <w:t>利用し</w:t>
      </w:r>
      <w:r w:rsidR="00B514A5">
        <w:rPr>
          <w:rFonts w:ascii="Times New Roman" w:hAnsi="Times New Roman" w:cs="Times New Roman" w:hint="eastAsia"/>
        </w:rPr>
        <w:t>て変異箇所の特定を試み</w:t>
      </w:r>
      <w:r w:rsidR="009C46DB">
        <w:rPr>
          <w:rFonts w:ascii="Times New Roman" w:hAnsi="Times New Roman" w:cs="Times New Roman" w:hint="eastAsia"/>
        </w:rPr>
        <w:t>ました</w:t>
      </w:r>
      <w:r w:rsidR="00276EEA">
        <w:rPr>
          <w:rFonts w:ascii="Times New Roman" w:hAnsi="Times New Roman" w:cs="Times New Roman" w:hint="eastAsia"/>
        </w:rPr>
        <w:t>。</w:t>
      </w:r>
      <w:r w:rsidR="00370110">
        <w:rPr>
          <w:rFonts w:ascii="Times New Roman" w:hAnsi="Times New Roman" w:cs="Times New Roman" w:hint="eastAsia"/>
        </w:rPr>
        <w:t>その結果、</w:t>
      </w:r>
      <w:r w:rsidR="00370110" w:rsidRPr="00B514A5">
        <w:rPr>
          <w:rFonts w:ascii="Times New Roman" w:hAnsi="Times New Roman" w:cs="Times New Roman"/>
          <w:i/>
        </w:rPr>
        <w:t>rebc</w:t>
      </w:r>
      <w:r w:rsidR="00370110">
        <w:rPr>
          <w:rFonts w:ascii="Times New Roman" w:hAnsi="Times New Roman" w:cs="Times New Roman" w:hint="eastAsia"/>
        </w:rPr>
        <w:t>変異体は</w:t>
      </w:r>
      <w:r w:rsidR="00892781">
        <w:rPr>
          <w:rFonts w:ascii="Times New Roman" w:hAnsi="Times New Roman" w:cs="Times New Roman" w:hint="eastAsia"/>
        </w:rPr>
        <w:t>、</w:t>
      </w:r>
      <w:r w:rsidR="00370110" w:rsidRPr="00894124">
        <w:rPr>
          <w:rFonts w:ascii="Times New Roman" w:hAnsi="Times New Roman" w:cs="Times New Roman" w:hint="eastAsia"/>
        </w:rPr>
        <w:t>新規な</w:t>
      </w:r>
      <w:r w:rsidR="00370110" w:rsidRPr="00894124">
        <w:rPr>
          <w:rFonts w:ascii="Times New Roman" w:hAnsi="Times New Roman" w:cs="Times New Roman"/>
        </w:rPr>
        <w:t>WD40</w:t>
      </w:r>
      <w:r w:rsidR="00370110" w:rsidRPr="00894124">
        <w:rPr>
          <w:rFonts w:ascii="Times New Roman" w:hAnsi="Times New Roman" w:cs="Times New Roman" w:hint="eastAsia"/>
        </w:rPr>
        <w:t>ドメインタンパク質遺伝子</w:t>
      </w:r>
      <w:r w:rsidR="00F814E1" w:rsidRPr="00894124">
        <w:rPr>
          <w:rFonts w:ascii="Times New Roman" w:hAnsi="Times New Roman" w:cs="Times New Roman" w:hint="eastAsia"/>
        </w:rPr>
        <w:t>の変異</w:t>
      </w:r>
      <w:r w:rsidR="00892781" w:rsidRPr="00894124">
        <w:rPr>
          <w:rFonts w:ascii="Times New Roman" w:hAnsi="Times New Roman" w:cs="Times New Roman" w:hint="eastAsia"/>
        </w:rPr>
        <w:t>が原因であることを明らかにし、</w:t>
      </w:r>
      <w:r w:rsidR="007C2732" w:rsidRPr="00894124">
        <w:rPr>
          <w:rFonts w:ascii="Times New Roman" w:hAnsi="Times New Roman" w:cs="Times New Roman" w:hint="eastAsia"/>
        </w:rPr>
        <w:t>その遺伝子を</w:t>
      </w:r>
      <w:r w:rsidR="00892781" w:rsidRPr="00894124">
        <w:rPr>
          <w:rFonts w:ascii="Times New Roman" w:hAnsi="Times New Roman" w:cs="Times New Roman"/>
          <w:i/>
        </w:rPr>
        <w:t>REDUCED EPIDERMAL BLADDER CELLS</w:t>
      </w:r>
      <w:r w:rsidR="00892781" w:rsidRPr="00894124">
        <w:rPr>
          <w:rFonts w:ascii="Times New Roman" w:hAnsi="Times New Roman" w:cs="Times New Roman"/>
        </w:rPr>
        <w:t xml:space="preserve"> (</w:t>
      </w:r>
      <w:r w:rsidR="00892781" w:rsidRPr="00894124">
        <w:rPr>
          <w:rFonts w:ascii="Times New Roman" w:hAnsi="Times New Roman" w:cs="Times New Roman"/>
          <w:i/>
        </w:rPr>
        <w:t>REBC</w:t>
      </w:r>
      <w:r w:rsidR="00892781" w:rsidRPr="00894124">
        <w:rPr>
          <w:rFonts w:ascii="Times New Roman" w:hAnsi="Times New Roman" w:cs="Times New Roman"/>
        </w:rPr>
        <w:t>)</w:t>
      </w:r>
      <w:r w:rsidR="003903B6" w:rsidRPr="00894124">
        <w:rPr>
          <w:rFonts w:ascii="Times New Roman" w:hAnsi="Times New Roman" w:cs="Times New Roman" w:hint="eastAsia"/>
        </w:rPr>
        <w:t>遺伝子と名付け</w:t>
      </w:r>
      <w:r w:rsidR="00693071" w:rsidRPr="00894124">
        <w:rPr>
          <w:rFonts w:ascii="Times New Roman" w:hAnsi="Times New Roman" w:cs="Times New Roman" w:hint="eastAsia"/>
        </w:rPr>
        <w:t>ました</w:t>
      </w:r>
      <w:r w:rsidR="00382AF4" w:rsidRPr="00894124">
        <w:rPr>
          <w:rFonts w:ascii="Times New Roman" w:hAnsi="Times New Roman" w:cs="Times New Roman" w:hint="eastAsia"/>
        </w:rPr>
        <w:t>（図４）</w:t>
      </w:r>
      <w:r w:rsidR="00693071" w:rsidRPr="00894124">
        <w:rPr>
          <w:rFonts w:ascii="Times New Roman" w:hAnsi="Times New Roman" w:cs="Times New Roman" w:hint="eastAsia"/>
        </w:rPr>
        <w:t>。他植物の表皮細胞であるトライコームでは</w:t>
      </w:r>
      <w:r w:rsidR="00892781" w:rsidRPr="00894124">
        <w:rPr>
          <w:rFonts w:ascii="Times New Roman" w:hAnsi="Times New Roman" w:cs="Times New Roman" w:hint="eastAsia"/>
        </w:rPr>
        <w:t>、その形成に関与する遺伝子が同定されており、その中で</w:t>
      </w:r>
      <w:r w:rsidR="00892781" w:rsidRPr="00894124">
        <w:rPr>
          <w:rFonts w:ascii="Times New Roman" w:hAnsi="Times New Roman" w:cs="Times New Roman"/>
        </w:rPr>
        <w:t>WD40</w:t>
      </w:r>
      <w:r w:rsidR="00892781" w:rsidRPr="00894124">
        <w:rPr>
          <w:rFonts w:ascii="Times New Roman" w:hAnsi="Times New Roman" w:cs="Times New Roman" w:hint="eastAsia"/>
        </w:rPr>
        <w:t>ドメインタンパク質として</w:t>
      </w:r>
      <w:r w:rsidR="00892781" w:rsidRPr="00894124">
        <w:rPr>
          <w:rFonts w:ascii="Times New Roman" w:hAnsi="Times New Roman" w:cs="Times New Roman"/>
          <w:i/>
        </w:rPr>
        <w:t>TTG1</w:t>
      </w:r>
      <w:r w:rsidR="00892781" w:rsidRPr="00894124">
        <w:rPr>
          <w:rFonts w:ascii="Times New Roman" w:hAnsi="Times New Roman" w:cs="Times New Roman" w:hint="eastAsia"/>
        </w:rPr>
        <w:t>遺伝子が</w:t>
      </w:r>
      <w:r w:rsidR="00693071" w:rsidRPr="00894124">
        <w:rPr>
          <w:rFonts w:ascii="Times New Roman" w:hAnsi="Times New Roman" w:cs="Times New Roman" w:hint="eastAsia"/>
        </w:rPr>
        <w:t>重要な役割をしています。</w:t>
      </w:r>
      <w:r w:rsidR="00693071" w:rsidRPr="00894124">
        <w:rPr>
          <w:rFonts w:ascii="Times New Roman" w:hAnsi="Times New Roman" w:cs="Times New Roman"/>
        </w:rPr>
        <w:t>REBC</w:t>
      </w:r>
      <w:r w:rsidR="00693071" w:rsidRPr="00894124">
        <w:rPr>
          <w:rFonts w:ascii="Times New Roman" w:hAnsi="Times New Roman" w:cs="Times New Roman" w:hint="eastAsia"/>
        </w:rPr>
        <w:t>と</w:t>
      </w:r>
      <w:r w:rsidR="00B514A5" w:rsidRPr="00894124">
        <w:rPr>
          <w:rFonts w:ascii="Times New Roman" w:hAnsi="Times New Roman" w:cs="Times New Roman"/>
        </w:rPr>
        <w:t>TTG1</w:t>
      </w:r>
      <w:r w:rsidR="00382AF4" w:rsidRPr="00894124">
        <w:rPr>
          <w:rFonts w:ascii="Times New Roman" w:hAnsi="Times New Roman" w:cs="Times New Roman" w:hint="eastAsia"/>
        </w:rPr>
        <w:t>を比較したところ</w:t>
      </w:r>
      <w:r w:rsidR="007C2732" w:rsidRPr="00894124">
        <w:rPr>
          <w:rFonts w:ascii="Times New Roman" w:hAnsi="Times New Roman" w:cs="Times New Roman" w:hint="eastAsia"/>
        </w:rPr>
        <w:t>、</w:t>
      </w:r>
      <w:r w:rsidR="00382AF4" w:rsidRPr="00894124">
        <w:rPr>
          <w:rFonts w:ascii="Times New Roman" w:hAnsi="Times New Roman" w:cs="Times New Roman" w:hint="eastAsia"/>
        </w:rPr>
        <w:t>これらのタンパク質は、</w:t>
      </w:r>
      <w:r w:rsidR="00F814E1" w:rsidRPr="00894124">
        <w:rPr>
          <w:rFonts w:ascii="Times New Roman" w:hAnsi="Times New Roman" w:cs="Times New Roman" w:hint="eastAsia"/>
        </w:rPr>
        <w:t>別の</w:t>
      </w:r>
      <w:r w:rsidR="00382AF4" w:rsidRPr="00894124">
        <w:rPr>
          <w:rFonts w:ascii="Times New Roman" w:hAnsi="Times New Roman" w:cs="Times New Roman" w:hint="eastAsia"/>
        </w:rPr>
        <w:t>機能を持つ</w:t>
      </w:r>
      <w:r w:rsidR="00F814E1" w:rsidRPr="00894124">
        <w:rPr>
          <w:rFonts w:ascii="Times New Roman" w:hAnsi="Times New Roman" w:cs="Times New Roman" w:hint="eastAsia"/>
        </w:rPr>
        <w:t>タンパク質</w:t>
      </w:r>
      <w:r w:rsidR="00B514A5" w:rsidRPr="00894124">
        <w:rPr>
          <w:rFonts w:ascii="Times New Roman" w:hAnsi="Times New Roman" w:cs="Times New Roman" w:hint="eastAsia"/>
        </w:rPr>
        <w:t>であることが</w:t>
      </w:r>
      <w:r w:rsidR="00382AF4" w:rsidRPr="00894124">
        <w:rPr>
          <w:rFonts w:ascii="Times New Roman" w:hAnsi="Times New Roman" w:cs="Times New Roman" w:hint="eastAsia"/>
        </w:rPr>
        <w:t>示唆されました（図５）</w:t>
      </w:r>
      <w:r w:rsidR="00B514A5" w:rsidRPr="00894124">
        <w:rPr>
          <w:rFonts w:ascii="Times New Roman" w:hAnsi="Times New Roman" w:cs="Times New Roman" w:hint="eastAsia"/>
        </w:rPr>
        <w:t>。</w:t>
      </w:r>
      <w:r w:rsidR="00F814E1" w:rsidRPr="00894124">
        <w:rPr>
          <w:rFonts w:ascii="Times New Roman" w:hAnsi="Times New Roman" w:cs="Times New Roman" w:hint="eastAsia"/>
        </w:rPr>
        <w:t>またトライコームを形成する植物体には、</w:t>
      </w:r>
      <w:r w:rsidR="00F814E1" w:rsidRPr="00894124">
        <w:rPr>
          <w:rFonts w:ascii="Times New Roman" w:hAnsi="Times New Roman" w:cs="Times New Roman"/>
          <w:i/>
        </w:rPr>
        <w:t>REBC</w:t>
      </w:r>
      <w:r w:rsidR="00F814E1" w:rsidRPr="00894124">
        <w:rPr>
          <w:rFonts w:ascii="Times New Roman" w:hAnsi="Times New Roman" w:cs="Times New Roman" w:hint="eastAsia"/>
        </w:rPr>
        <w:t>遺伝子のオルソログが存在しませんでした。これら</w:t>
      </w:r>
      <w:r w:rsidR="00382AF4" w:rsidRPr="00894124">
        <w:rPr>
          <w:rFonts w:ascii="Times New Roman" w:hAnsi="Times New Roman" w:cs="Times New Roman" w:hint="eastAsia"/>
        </w:rPr>
        <w:t>の結果</w:t>
      </w:r>
      <w:r w:rsidR="00F814E1" w:rsidRPr="00894124">
        <w:rPr>
          <w:rFonts w:ascii="Times New Roman" w:hAnsi="Times New Roman" w:cs="Times New Roman" w:hint="eastAsia"/>
        </w:rPr>
        <w:t>より、</w:t>
      </w:r>
      <w:r w:rsidR="00D00E7C" w:rsidRPr="00894124">
        <w:rPr>
          <w:rFonts w:ascii="Times New Roman" w:hAnsi="Times New Roman" w:cs="Times New Roman" w:hint="eastAsia"/>
        </w:rPr>
        <w:t>ブラッダー細胞の形成は、トライコームとは異なる機構の存在が示唆されました。</w:t>
      </w:r>
    </w:p>
    <w:p w14:paraId="4B3410D3" w14:textId="77777777" w:rsidR="005A7564" w:rsidRPr="0074470E" w:rsidRDefault="005A7564" w:rsidP="00E94E51">
      <w:pPr>
        <w:kinsoku/>
        <w:wordWrap/>
        <w:overflowPunct/>
        <w:rPr>
          <w:rFonts w:ascii="Times New Roman" w:hAnsi="Times New Roman" w:cs="Times New Roman"/>
        </w:rPr>
      </w:pPr>
    </w:p>
    <w:p w14:paraId="17A97760" w14:textId="2B9BB5BE" w:rsidR="00596243" w:rsidRPr="00770CE3" w:rsidRDefault="0074470E" w:rsidP="00E94E51">
      <w:pPr>
        <w:kinsoku/>
        <w:wordWrap/>
        <w:overflowPunct/>
        <w:rPr>
          <w:rFonts w:ascii="Times New Roman" w:hAnsi="Times New Roman" w:cs="Times New Roman"/>
        </w:rPr>
      </w:pPr>
      <w:r>
        <w:rPr>
          <w:rFonts w:ascii="Times New Roman" w:hAnsi="Times New Roman" w:cs="Times New Roman"/>
        </w:rPr>
        <w:t xml:space="preserve">4. </w:t>
      </w:r>
      <w:r w:rsidR="00370110" w:rsidRPr="00370110">
        <w:rPr>
          <w:rFonts w:ascii="Times New Roman" w:hAnsi="Times New Roman" w:cs="Times New Roman"/>
          <w:i/>
        </w:rPr>
        <w:t>rebc</w:t>
      </w:r>
      <w:r w:rsidR="00370110">
        <w:rPr>
          <w:rFonts w:ascii="Times New Roman" w:hAnsi="Times New Roman" w:cs="Times New Roman" w:hint="eastAsia"/>
        </w:rPr>
        <w:t>変異体における葉緑体形成</w:t>
      </w:r>
    </w:p>
    <w:p w14:paraId="2DA47B9D" w14:textId="77057753" w:rsidR="00596243" w:rsidRDefault="00596243" w:rsidP="00E94E51">
      <w:pPr>
        <w:kinsoku/>
        <w:wordWrap/>
        <w:overflowPunct/>
        <w:rPr>
          <w:rFonts w:ascii="Times New Roman" w:hAnsi="Times New Roman" w:cs="Times New Roman"/>
        </w:rPr>
      </w:pPr>
      <w:r w:rsidRPr="00770CE3">
        <w:rPr>
          <w:rFonts w:ascii="Times New Roman" w:hAnsi="Times New Roman" w:cs="Times New Roman"/>
        </w:rPr>
        <w:t xml:space="preserve">　</w:t>
      </w:r>
      <w:r w:rsidR="00370110" w:rsidRPr="00E6380B">
        <w:rPr>
          <w:rFonts w:ascii="Times New Roman" w:hAnsi="Times New Roman" w:cs="Times New Roman"/>
          <w:i/>
        </w:rPr>
        <w:t>rebc</w:t>
      </w:r>
      <w:r w:rsidR="00370110">
        <w:rPr>
          <w:rFonts w:ascii="Times New Roman" w:hAnsi="Times New Roman" w:cs="Times New Roman" w:hint="eastAsia"/>
        </w:rPr>
        <w:t>変異体について</w:t>
      </w:r>
      <w:r w:rsidR="00D00E7C">
        <w:rPr>
          <w:rFonts w:ascii="Times New Roman" w:hAnsi="Times New Roman" w:cs="Times New Roman" w:hint="eastAsia"/>
        </w:rPr>
        <w:t>、網羅的な発現解析</w:t>
      </w:r>
      <w:r w:rsidR="00FD4173">
        <w:rPr>
          <w:rFonts w:ascii="Times New Roman" w:hAnsi="Times New Roman" w:cs="Times New Roman" w:hint="eastAsia"/>
        </w:rPr>
        <w:t>を</w:t>
      </w:r>
      <w:r w:rsidR="00D00E7C">
        <w:rPr>
          <w:rFonts w:ascii="Times New Roman" w:hAnsi="Times New Roman" w:cs="Times New Roman" w:hint="eastAsia"/>
        </w:rPr>
        <w:t>実施したところ</w:t>
      </w:r>
      <w:r w:rsidR="00FD4173">
        <w:rPr>
          <w:rFonts w:ascii="Times New Roman" w:hAnsi="Times New Roman" w:cs="Times New Roman" w:hint="eastAsia"/>
        </w:rPr>
        <w:t>、発現が変動した遺伝子の多くが葉緑体局在タンパク質をコードする遺伝子でありました。さらに、クロロフィル含量を測定したところ、</w:t>
      </w:r>
      <w:r w:rsidR="00FD4173" w:rsidRPr="00FD4173">
        <w:rPr>
          <w:rFonts w:ascii="Times New Roman" w:hAnsi="Times New Roman" w:cs="Times New Roman"/>
          <w:i/>
        </w:rPr>
        <w:t>rebc</w:t>
      </w:r>
      <w:r w:rsidR="00FD4173">
        <w:rPr>
          <w:rFonts w:ascii="Times New Roman" w:hAnsi="Times New Roman" w:cs="Times New Roman" w:hint="eastAsia"/>
        </w:rPr>
        <w:t>変異体のクロロフィル含量が有意に低下していることが明らかとなりました。そこで、</w:t>
      </w:r>
      <w:r w:rsidR="00FD4173" w:rsidRPr="00FD4173">
        <w:rPr>
          <w:rFonts w:ascii="Times New Roman" w:hAnsi="Times New Roman" w:cs="Times New Roman"/>
          <w:i/>
        </w:rPr>
        <w:t>rebc</w:t>
      </w:r>
      <w:r w:rsidR="00FD4173">
        <w:rPr>
          <w:rFonts w:ascii="Times New Roman" w:hAnsi="Times New Roman" w:cs="Times New Roman" w:hint="eastAsia"/>
        </w:rPr>
        <w:t>変異体の葉緑体の形態について、電子顕微鏡を用いて観察しました。その結果、</w:t>
      </w:r>
      <w:r w:rsidR="00FD4173" w:rsidRPr="00CF6993">
        <w:rPr>
          <w:rFonts w:ascii="Times New Roman" w:hAnsi="Times New Roman" w:cs="Times New Roman"/>
          <w:i/>
        </w:rPr>
        <w:t>rebc</w:t>
      </w:r>
      <w:r w:rsidR="00CF6993">
        <w:rPr>
          <w:rFonts w:ascii="Times New Roman" w:hAnsi="Times New Roman" w:cs="Times New Roman" w:hint="eastAsia"/>
        </w:rPr>
        <w:t>変異体の葉緑体は、内部構造の約</w:t>
      </w:r>
      <w:r w:rsidR="00CF6993">
        <w:rPr>
          <w:rFonts w:ascii="Times New Roman" w:hAnsi="Times New Roman" w:cs="Times New Roman"/>
        </w:rPr>
        <w:t>1/3</w:t>
      </w:r>
      <w:r w:rsidR="00CF6993">
        <w:rPr>
          <w:rFonts w:ascii="Times New Roman" w:hAnsi="Times New Roman" w:cs="Times New Roman" w:hint="eastAsia"/>
        </w:rPr>
        <w:t>が欠失していることが明らかとなりました</w:t>
      </w:r>
      <w:r w:rsidR="00382AF4">
        <w:rPr>
          <w:rFonts w:ascii="Times New Roman" w:hAnsi="Times New Roman" w:cs="Times New Roman" w:hint="eastAsia"/>
        </w:rPr>
        <w:t>（図６）</w:t>
      </w:r>
      <w:r w:rsidR="00CF6993">
        <w:rPr>
          <w:rFonts w:ascii="Times New Roman" w:hAnsi="Times New Roman" w:cs="Times New Roman" w:hint="eastAsia"/>
        </w:rPr>
        <w:t>。さらに、ブラッダー細胞の葉緑体を観察した結果、</w:t>
      </w:r>
      <w:r w:rsidR="00CF6993" w:rsidRPr="00CF6993">
        <w:rPr>
          <w:rFonts w:ascii="Times New Roman" w:hAnsi="Times New Roman" w:cs="Times New Roman"/>
          <w:i/>
        </w:rPr>
        <w:t>rebc</w:t>
      </w:r>
      <w:r w:rsidR="00CF6993">
        <w:rPr>
          <w:rFonts w:ascii="Times New Roman" w:hAnsi="Times New Roman" w:cs="Times New Roman" w:hint="eastAsia"/>
        </w:rPr>
        <w:t>変異体のブラッダー細胞の中の葉緑体は、</w:t>
      </w:r>
      <w:r w:rsidR="007C2732">
        <w:rPr>
          <w:rFonts w:ascii="Times New Roman" w:hAnsi="Times New Roman" w:cs="Times New Roman" w:hint="eastAsia"/>
        </w:rPr>
        <w:t>野生型</w:t>
      </w:r>
      <w:r w:rsidR="005C271F">
        <w:rPr>
          <w:rFonts w:ascii="Times New Roman" w:hAnsi="Times New Roman" w:cs="Times New Roman" w:hint="eastAsia"/>
        </w:rPr>
        <w:t>に比べクロロフィルの自家蛍光</w:t>
      </w:r>
      <w:r w:rsidR="007C2732">
        <w:rPr>
          <w:rFonts w:ascii="Times New Roman" w:hAnsi="Times New Roman" w:cs="Times New Roman" w:hint="eastAsia"/>
        </w:rPr>
        <w:t>の強度</w:t>
      </w:r>
      <w:r w:rsidR="005C271F">
        <w:rPr>
          <w:rFonts w:ascii="Times New Roman" w:hAnsi="Times New Roman" w:cs="Times New Roman" w:hint="eastAsia"/>
        </w:rPr>
        <w:t>が低下し、さらに</w:t>
      </w:r>
      <w:r w:rsidR="00CF6993">
        <w:rPr>
          <w:rFonts w:ascii="Times New Roman" w:hAnsi="Times New Roman" w:cs="Times New Roman" w:hint="eastAsia"/>
        </w:rPr>
        <w:t>ブラッダー細胞あたりの葉緑体数が減少していることが明らかとなりました。以上の結果より、</w:t>
      </w:r>
      <w:r w:rsidR="00CF6993" w:rsidRPr="00BB665C">
        <w:rPr>
          <w:rFonts w:ascii="Times New Roman" w:hAnsi="Times New Roman" w:cs="Times New Roman"/>
          <w:i/>
        </w:rPr>
        <w:t>reb</w:t>
      </w:r>
      <w:r w:rsidR="00CF6993" w:rsidRPr="00BB665C">
        <w:rPr>
          <w:rFonts w:ascii="Times New Roman" w:hAnsi="Times New Roman" w:cs="Times New Roman" w:hint="eastAsia"/>
          <w:i/>
        </w:rPr>
        <w:t>c</w:t>
      </w:r>
      <w:r w:rsidR="00CF6993">
        <w:rPr>
          <w:rFonts w:ascii="Times New Roman" w:hAnsi="Times New Roman" w:cs="Times New Roman" w:hint="eastAsia"/>
        </w:rPr>
        <w:t>変異体は、</w:t>
      </w:r>
      <w:r w:rsidR="00BB665C">
        <w:rPr>
          <w:rFonts w:ascii="Times New Roman" w:hAnsi="Times New Roman" w:cs="Times New Roman" w:hint="eastAsia"/>
        </w:rPr>
        <w:t>ブラッダー細胞の形成のみならず、葉緑体の形成にも影響を及ぼしていることが明らかになりました。</w:t>
      </w:r>
    </w:p>
    <w:p w14:paraId="72542D7B" w14:textId="2261B921" w:rsidR="00E7211D" w:rsidRDefault="00E7211D" w:rsidP="00E94E51">
      <w:pPr>
        <w:kinsoku/>
        <w:wordWrap/>
        <w:overflowPunct/>
        <w:rPr>
          <w:rFonts w:ascii="Times New Roman" w:hAnsi="Times New Roman" w:cs="Times New Roman"/>
        </w:rPr>
      </w:pPr>
    </w:p>
    <w:p w14:paraId="1A07DAC4" w14:textId="77777777" w:rsidR="00E7211D" w:rsidRPr="00770CE3" w:rsidRDefault="00E7211D" w:rsidP="00E94E51">
      <w:pPr>
        <w:kinsoku/>
        <w:wordWrap/>
        <w:overflowPunct/>
        <w:rPr>
          <w:rFonts w:ascii="Times New Roman" w:hAnsi="Times New Roman" w:cs="Times New Roman"/>
        </w:rPr>
      </w:pPr>
    </w:p>
    <w:p w14:paraId="1A270D2E" w14:textId="51CFB162" w:rsidR="00596243" w:rsidRPr="00770CE3" w:rsidRDefault="00E9659D" w:rsidP="00E94E51">
      <w:pPr>
        <w:pStyle w:val="a3"/>
        <w:kinsoku/>
        <w:wordWrap/>
        <w:overflowPunct/>
        <w:ind w:left="-127"/>
        <w:rPr>
          <w:rFonts w:ascii="Times New Roman" w:hAnsi="Times New Roman" w:cs="Times New Roman"/>
          <w:b/>
          <w:u w:val="single"/>
        </w:rPr>
      </w:pPr>
      <w:r w:rsidRPr="00770CE3">
        <w:rPr>
          <w:rFonts w:ascii="Times New Roman" w:hAnsi="Times New Roman" w:cs="Times New Roman"/>
          <w:b/>
          <w:u w:val="single"/>
        </w:rPr>
        <w:t>今後の展望</w:t>
      </w:r>
    </w:p>
    <w:p w14:paraId="345677D1" w14:textId="0581C549" w:rsidR="003E1C59" w:rsidRPr="003E1C59" w:rsidRDefault="00C34567" w:rsidP="00E94E51">
      <w:pPr>
        <w:pStyle w:val="a3"/>
        <w:kinsoku/>
        <w:wordWrap/>
        <w:overflowPunct/>
        <w:rPr>
          <w:rFonts w:ascii="Times New Roman" w:hAnsi="Times New Roman" w:cs="Times New Roman"/>
        </w:rPr>
      </w:pPr>
      <w:r w:rsidRPr="00770CE3">
        <w:rPr>
          <w:rFonts w:ascii="Times New Roman" w:hAnsi="Times New Roman" w:cs="Times New Roman"/>
        </w:rPr>
        <w:t xml:space="preserve">　</w:t>
      </w:r>
      <w:r w:rsidR="003E1C59" w:rsidRPr="003E1C59">
        <w:rPr>
          <w:rFonts w:ascii="Times New Roman" w:hAnsi="Times New Roman" w:cs="Times New Roman" w:hint="eastAsia"/>
        </w:rPr>
        <w:t>本研究成果によって、キヌアのブラッダー細胞形成に関する分子メカニズムの一端を明らかにすることができました。今後、ブラッダー細胞の形成に関する分子メカニズムの全容が明らかになることが期待できます。さらに、ブラッダー細胞形成の知見を利用することによって、キヌアの塩</w:t>
      </w:r>
      <w:r w:rsidR="00923DDA">
        <w:rPr>
          <w:rFonts w:ascii="Times New Roman" w:hAnsi="Times New Roman" w:cs="Times New Roman" w:hint="eastAsia"/>
        </w:rPr>
        <w:t>耐性機構を組み入れた新たなコンセプトの環境ストレス耐性作物を作出</w:t>
      </w:r>
      <w:r w:rsidR="003E1C59" w:rsidRPr="003E1C59">
        <w:rPr>
          <w:rFonts w:ascii="Times New Roman" w:hAnsi="Times New Roman" w:cs="Times New Roman" w:hint="eastAsia"/>
        </w:rPr>
        <w:t>することが期待できます。</w:t>
      </w:r>
    </w:p>
    <w:p w14:paraId="5364A6F7" w14:textId="77777777" w:rsidR="000A092A" w:rsidRDefault="000A092A" w:rsidP="00E94E51">
      <w:pPr>
        <w:pStyle w:val="a3"/>
        <w:kinsoku/>
        <w:wordWrap/>
        <w:overflowPunct/>
        <w:rPr>
          <w:rFonts w:ascii="Times New Roman" w:hAnsi="Times New Roman" w:cs="Times New Roman"/>
        </w:rPr>
      </w:pPr>
    </w:p>
    <w:p w14:paraId="1F9ED64C" w14:textId="77777777" w:rsidR="00E812FB" w:rsidRPr="00770CE3" w:rsidRDefault="00E812FB" w:rsidP="00E94E51">
      <w:pPr>
        <w:pStyle w:val="a3"/>
        <w:kinsoku/>
        <w:wordWrap/>
        <w:overflowPunct/>
        <w:rPr>
          <w:rFonts w:ascii="Times New Roman" w:hAnsi="Times New Roman" w:cs="Times New Roman"/>
        </w:rPr>
      </w:pPr>
    </w:p>
    <w:p w14:paraId="4BC17598" w14:textId="57C926DA" w:rsidR="001720AC" w:rsidRPr="00770CE3" w:rsidRDefault="000A092A" w:rsidP="00E94E51">
      <w:pPr>
        <w:pStyle w:val="a3"/>
        <w:kinsoku/>
        <w:wordWrap/>
        <w:overflowPunct/>
        <w:ind w:left="-127"/>
        <w:rPr>
          <w:rFonts w:ascii="Times New Roman" w:hAnsi="Times New Roman" w:cs="Times New Roman"/>
          <w:b/>
          <w:u w:val="single"/>
        </w:rPr>
      </w:pPr>
      <w:r w:rsidRPr="00770CE3">
        <w:rPr>
          <w:rFonts w:ascii="Times New Roman" w:hAnsi="Times New Roman" w:cs="Times New Roman"/>
          <w:b/>
          <w:u w:val="single"/>
        </w:rPr>
        <w:t>問い合わせ先</w:t>
      </w:r>
    </w:p>
    <w:p w14:paraId="4B2DA31E" w14:textId="77777777" w:rsidR="00835624" w:rsidRDefault="00835624" w:rsidP="00E94E51">
      <w:pPr>
        <w:pStyle w:val="a3"/>
        <w:kinsoku/>
        <w:wordWrap/>
        <w:overflowPunct/>
        <w:rPr>
          <w:rFonts w:ascii="Times New Roman" w:hAnsi="Times New Roman" w:cs="Times New Roman"/>
        </w:rPr>
      </w:pPr>
      <w:r>
        <w:rPr>
          <w:rFonts w:ascii="Times New Roman" w:hAnsi="Times New Roman" w:cs="Times New Roman"/>
        </w:rPr>
        <w:t>石川県立大学</w:t>
      </w:r>
      <w:r>
        <w:rPr>
          <w:rFonts w:ascii="Times New Roman" w:hAnsi="Times New Roman" w:cs="Times New Roman"/>
        </w:rPr>
        <w:t xml:space="preserve"> </w:t>
      </w:r>
      <w:r w:rsidR="000A092A" w:rsidRPr="00770CE3">
        <w:rPr>
          <w:rFonts w:ascii="Times New Roman" w:hAnsi="Times New Roman" w:cs="Times New Roman"/>
        </w:rPr>
        <w:t>生物資源</w:t>
      </w:r>
      <w:r>
        <w:rPr>
          <w:rFonts w:ascii="Times New Roman" w:hAnsi="Times New Roman" w:cs="Times New Roman" w:hint="eastAsia"/>
        </w:rPr>
        <w:t>工学</w:t>
      </w:r>
      <w:r w:rsidR="000A092A" w:rsidRPr="00770CE3">
        <w:rPr>
          <w:rFonts w:ascii="Times New Roman" w:hAnsi="Times New Roman" w:cs="Times New Roman"/>
        </w:rPr>
        <w:t>研究所</w:t>
      </w:r>
    </w:p>
    <w:p w14:paraId="65CCCC01" w14:textId="16D9E52E" w:rsidR="000A092A" w:rsidRDefault="00835624" w:rsidP="00E94E51">
      <w:pPr>
        <w:pStyle w:val="a3"/>
        <w:kinsoku/>
        <w:wordWrap/>
        <w:overflowPunc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准教授</w:t>
      </w:r>
      <w:r>
        <w:rPr>
          <w:rFonts w:ascii="Times New Roman" w:hAnsi="Times New Roman" w:cs="Times New Roman"/>
        </w:rPr>
        <w:t xml:space="preserve"> </w:t>
      </w:r>
      <w:r w:rsidR="00AF6FB8">
        <w:rPr>
          <w:rFonts w:ascii="Times New Roman" w:hAnsi="Times New Roman" w:cs="Times New Roman"/>
        </w:rPr>
        <w:t>森　正之</w:t>
      </w:r>
      <w:r w:rsidR="00AF6FB8">
        <w:rPr>
          <w:rFonts w:ascii="Times New Roman" w:hAnsi="Times New Roman" w:cs="Times New Roman"/>
        </w:rPr>
        <w:t xml:space="preserve"> e-mail</w:t>
      </w:r>
      <w:r w:rsidR="00AF6FB8">
        <w:rPr>
          <w:rFonts w:ascii="Times New Roman" w:hAnsi="Times New Roman" w:cs="Times New Roman" w:hint="eastAsia"/>
        </w:rPr>
        <w:t>：</w:t>
      </w:r>
      <w:r w:rsidR="00AF6FB8" w:rsidRPr="00AF6FB8">
        <w:rPr>
          <w:rFonts w:ascii="Times New Roman" w:hAnsi="Times New Roman" w:cs="Times New Roman"/>
        </w:rPr>
        <w:t>mori@ishikawa-pu.ac.jp</w:t>
      </w:r>
      <w:r w:rsidR="00AF6FB8">
        <w:rPr>
          <w:rFonts w:ascii="Times New Roman" w:hAnsi="Times New Roman" w:cs="Times New Roman" w:hint="eastAsia"/>
        </w:rPr>
        <w:t>、電話：</w:t>
      </w:r>
      <w:r w:rsidR="00AF6FB8">
        <w:rPr>
          <w:rFonts w:ascii="Times New Roman" w:hAnsi="Times New Roman" w:cs="Times New Roman"/>
        </w:rPr>
        <w:t>076-227-7527</w:t>
      </w:r>
    </w:p>
    <w:p w14:paraId="58549684" w14:textId="77777777" w:rsidR="00F814E1" w:rsidRPr="00770CE3" w:rsidRDefault="00F814E1" w:rsidP="00E94E51">
      <w:pPr>
        <w:pStyle w:val="a3"/>
        <w:kinsoku/>
        <w:wordWrap/>
        <w:overflowPunct/>
        <w:rPr>
          <w:rFonts w:ascii="Times New Roman" w:hAnsi="Times New Roman" w:cs="Times New Roman"/>
        </w:rPr>
      </w:pPr>
    </w:p>
    <w:p w14:paraId="0366B4A1" w14:textId="4D2B01D1" w:rsidR="00835624" w:rsidRDefault="00835624" w:rsidP="00E94E51">
      <w:pPr>
        <w:pStyle w:val="a3"/>
        <w:kinsoku/>
        <w:wordWrap/>
        <w:overflowPunct/>
        <w:rPr>
          <w:rFonts w:ascii="Times New Roman" w:hAnsi="Times New Roman" w:cs="Times New Roman"/>
        </w:rPr>
      </w:pPr>
      <w:r>
        <w:rPr>
          <w:rFonts w:ascii="Times New Roman" w:hAnsi="Times New Roman" w:cs="Times New Roman"/>
        </w:rPr>
        <w:t>石川県立大学</w:t>
      </w:r>
      <w:r>
        <w:rPr>
          <w:rFonts w:ascii="Times New Roman" w:hAnsi="Times New Roman" w:cs="Times New Roman"/>
        </w:rPr>
        <w:t xml:space="preserve"> </w:t>
      </w:r>
      <w:r w:rsidR="00AF6FB8">
        <w:rPr>
          <w:rFonts w:ascii="Times New Roman" w:hAnsi="Times New Roman" w:cs="Times New Roman"/>
        </w:rPr>
        <w:t>生物資源</w:t>
      </w:r>
      <w:r>
        <w:rPr>
          <w:rFonts w:ascii="Times New Roman" w:hAnsi="Times New Roman" w:cs="Times New Roman" w:hint="eastAsia"/>
        </w:rPr>
        <w:t>工学</w:t>
      </w:r>
      <w:r w:rsidR="00AF6FB8">
        <w:rPr>
          <w:rFonts w:ascii="Times New Roman" w:hAnsi="Times New Roman" w:cs="Times New Roman"/>
        </w:rPr>
        <w:t>研究所</w:t>
      </w:r>
      <w:r>
        <w:rPr>
          <w:rFonts w:ascii="Times New Roman" w:hAnsi="Times New Roman" w:cs="Times New Roman"/>
        </w:rPr>
        <w:t xml:space="preserve"> </w:t>
      </w:r>
    </w:p>
    <w:p w14:paraId="591AFE0D" w14:textId="4039C06C" w:rsidR="00AF6FB8" w:rsidRPr="00770CE3" w:rsidRDefault="00835624" w:rsidP="00E94E51">
      <w:pPr>
        <w:pStyle w:val="a3"/>
        <w:kinsoku/>
        <w:wordWrap/>
        <w:overflowPunct/>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AF6FB8">
        <w:rPr>
          <w:rFonts w:ascii="Times New Roman" w:hAnsi="Times New Roman" w:cs="Times New Roman" w:hint="eastAsia"/>
        </w:rPr>
        <w:t>特任講師　今村　智弘</w:t>
      </w:r>
      <w:r w:rsidR="00AF6FB8">
        <w:rPr>
          <w:rFonts w:ascii="Times New Roman" w:hAnsi="Times New Roman" w:cs="Times New Roman"/>
        </w:rPr>
        <w:t xml:space="preserve"> e-mail</w:t>
      </w:r>
      <w:r w:rsidR="00AF6FB8">
        <w:rPr>
          <w:rFonts w:ascii="Times New Roman" w:hAnsi="Times New Roman" w:cs="Times New Roman" w:hint="eastAsia"/>
        </w:rPr>
        <w:t>：</w:t>
      </w:r>
      <w:r w:rsidR="00AF6FB8">
        <w:rPr>
          <w:rFonts w:ascii="Times New Roman" w:hAnsi="Times New Roman" w:cs="Times New Roman"/>
        </w:rPr>
        <w:t>timamura</w:t>
      </w:r>
      <w:r w:rsidR="00AF6FB8" w:rsidRPr="00AF6FB8">
        <w:rPr>
          <w:rFonts w:ascii="Times New Roman" w:hAnsi="Times New Roman" w:cs="Times New Roman"/>
        </w:rPr>
        <w:t>@ishikawa-pu.ac.jp</w:t>
      </w:r>
    </w:p>
    <w:p w14:paraId="5B2DDD83" w14:textId="0EB45441" w:rsidR="000A092A" w:rsidRDefault="000A092A" w:rsidP="00E94E51">
      <w:pPr>
        <w:pStyle w:val="a3"/>
        <w:kinsoku/>
        <w:wordWrap/>
        <w:overflowPunct/>
        <w:rPr>
          <w:rFonts w:ascii="Times New Roman" w:hAnsi="Times New Roman" w:cs="Times New Roman"/>
        </w:rPr>
      </w:pPr>
    </w:p>
    <w:p w14:paraId="609DD349" w14:textId="26E3B44B" w:rsidR="00644B9D" w:rsidRPr="00644B9D" w:rsidRDefault="00644B9D" w:rsidP="00644B9D">
      <w:pPr>
        <w:pStyle w:val="a3"/>
        <w:kinsoku/>
        <w:wordWrap/>
        <w:overflowPunct/>
        <w:rPr>
          <w:rFonts w:ascii="Times New Roman" w:hAnsi="Times New Roman" w:cs="Times New Roman"/>
        </w:rPr>
      </w:pPr>
      <w:r w:rsidRPr="00644B9D">
        <w:rPr>
          <w:rFonts w:ascii="Times New Roman" w:hAnsi="Times New Roman" w:cs="Times New Roman" w:hint="eastAsia"/>
        </w:rPr>
        <w:t>北陸先端科学技術大学院大学</w:t>
      </w:r>
      <w:r>
        <w:rPr>
          <w:rFonts w:ascii="Times New Roman" w:hAnsi="Times New Roman" w:cs="Times New Roman" w:hint="eastAsia"/>
        </w:rPr>
        <w:t xml:space="preserve">　</w:t>
      </w:r>
      <w:r w:rsidRPr="00644B9D">
        <w:rPr>
          <w:rFonts w:ascii="Times New Roman" w:hAnsi="Times New Roman" w:cs="Times New Roman" w:hint="eastAsia"/>
        </w:rPr>
        <w:t>先端科学技術研究科</w:t>
      </w:r>
      <w:r>
        <w:rPr>
          <w:rFonts w:ascii="Times New Roman" w:hAnsi="Times New Roman" w:cs="Times New Roman" w:hint="eastAsia"/>
        </w:rPr>
        <w:t xml:space="preserve">　</w:t>
      </w:r>
      <w:r w:rsidRPr="00644B9D">
        <w:rPr>
          <w:rFonts w:ascii="Times New Roman" w:hAnsi="Times New Roman" w:cs="Times New Roman" w:hint="eastAsia"/>
        </w:rPr>
        <w:t>生命機能工学領域</w:t>
      </w:r>
    </w:p>
    <w:p w14:paraId="21BF909B" w14:textId="3DC455C9" w:rsidR="00644B9D" w:rsidRPr="00644B9D" w:rsidRDefault="00644B9D" w:rsidP="00894124">
      <w:pPr>
        <w:pStyle w:val="a3"/>
        <w:kinsoku/>
        <w:wordWrap/>
        <w:overflowPunct/>
        <w:ind w:firstLineChars="100" w:firstLine="216"/>
        <w:rPr>
          <w:rFonts w:ascii="Times New Roman" w:hAnsi="Times New Roman" w:cs="Times New Roman"/>
        </w:rPr>
      </w:pPr>
      <w:r>
        <w:rPr>
          <w:rFonts w:ascii="Times New Roman" w:hAnsi="Times New Roman" w:cs="Times New Roman" w:hint="eastAsia"/>
        </w:rPr>
        <w:t>教授　大木　進野</w:t>
      </w:r>
    </w:p>
    <w:p w14:paraId="3710FB9C" w14:textId="75BCE59D" w:rsidR="00644B9D" w:rsidRPr="00770CE3" w:rsidRDefault="00644B9D" w:rsidP="00894124">
      <w:pPr>
        <w:pStyle w:val="a3"/>
        <w:kinsoku/>
        <w:wordWrap/>
        <w:overflowPunct/>
        <w:ind w:firstLineChars="100" w:firstLine="216"/>
        <w:rPr>
          <w:rFonts w:ascii="Times New Roman" w:hAnsi="Times New Roman" w:cs="Times New Roman"/>
        </w:rPr>
      </w:pPr>
      <w:r>
        <w:rPr>
          <w:rFonts w:ascii="Times New Roman" w:hAnsi="Times New Roman" w:cs="Times New Roman" w:hint="eastAsia"/>
        </w:rPr>
        <w:t>e</w:t>
      </w:r>
      <w:r w:rsidRPr="00644B9D">
        <w:rPr>
          <w:rFonts w:ascii="Times New Roman" w:hAnsi="Times New Roman" w:cs="Times New Roman"/>
        </w:rPr>
        <w:t>-mail</w:t>
      </w:r>
      <w:r w:rsidRPr="00644B9D">
        <w:rPr>
          <w:rFonts w:ascii="Times New Roman" w:hAnsi="Times New Roman" w:cs="Times New Roman"/>
        </w:rPr>
        <w:t>：</w:t>
      </w:r>
      <w:hyperlink r:id="rId10" w:history="1">
        <w:r w:rsidRPr="00B6116D">
          <w:rPr>
            <w:rStyle w:val="af2"/>
            <w:rFonts w:ascii="Times New Roman" w:hAnsi="Times New Roman" w:cs="Times New Roman"/>
          </w:rPr>
          <w:t>shinya-o@jaist.ac.jp</w:t>
        </w:r>
      </w:hyperlink>
      <w:r>
        <w:rPr>
          <w:rFonts w:ascii="Times New Roman" w:hAnsi="Times New Roman" w:cs="Times New Roman"/>
        </w:rPr>
        <w:t xml:space="preserve"> </w:t>
      </w:r>
      <w:r>
        <w:rPr>
          <w:rFonts w:ascii="Times New Roman" w:hAnsi="Times New Roman" w:cs="Times New Roman" w:hint="eastAsia"/>
        </w:rPr>
        <w:t>電話</w:t>
      </w:r>
      <w:r w:rsidRPr="00644B9D">
        <w:rPr>
          <w:rFonts w:ascii="Times New Roman" w:hAnsi="Times New Roman" w:cs="Times New Roman"/>
        </w:rPr>
        <w:t>：</w:t>
      </w:r>
      <w:r w:rsidRPr="00644B9D">
        <w:rPr>
          <w:rFonts w:ascii="Times New Roman" w:hAnsi="Times New Roman" w:cs="Times New Roman"/>
        </w:rPr>
        <w:t>0761-51-1461</w:t>
      </w:r>
    </w:p>
    <w:p w14:paraId="16DBE985" w14:textId="1013D57C" w:rsidR="00CF10E5" w:rsidRDefault="00CF10E5" w:rsidP="00E94E51">
      <w:pPr>
        <w:widowControl/>
        <w:kinsoku/>
        <w:wordWrap/>
        <w:overflowPunct/>
        <w:autoSpaceDE/>
        <w:autoSpaceDN/>
        <w:adjustRightInd/>
        <w:snapToGrid/>
        <w:spacing w:line="240" w:lineRule="auto"/>
        <w:rPr>
          <w:rFonts w:ascii="Times New Roman" w:hAnsi="Times New Roman" w:cs="Times New Roman"/>
        </w:rPr>
      </w:pPr>
      <w:r>
        <w:rPr>
          <w:rFonts w:ascii="Times New Roman" w:hAnsi="Times New Roman" w:cs="Times New Roman"/>
        </w:rPr>
        <w:br w:type="page"/>
      </w:r>
    </w:p>
    <w:p w14:paraId="63F1B057" w14:textId="77777777" w:rsidR="007534A5" w:rsidRPr="00770CE3" w:rsidRDefault="007534A5" w:rsidP="00E94E51">
      <w:pPr>
        <w:pStyle w:val="a3"/>
        <w:kinsoku/>
        <w:wordWrap/>
        <w:overflowPunct/>
        <w:rPr>
          <w:rFonts w:ascii="Times New Roman" w:hAnsi="Times New Roman" w:cs="Times New Roman"/>
        </w:rPr>
      </w:pPr>
    </w:p>
    <w:p w14:paraId="4A96CDEC" w14:textId="5431DE0C" w:rsidR="000B431B" w:rsidRPr="00770CE3" w:rsidRDefault="00CF10E5" w:rsidP="00E94E51">
      <w:pPr>
        <w:widowControl/>
        <w:kinsoku/>
        <w:wordWrap/>
        <w:overflowPunct/>
        <w:autoSpaceDE/>
        <w:autoSpaceDN/>
        <w:adjustRightInd/>
        <w:snapToGrid/>
        <w:spacing w:line="240" w:lineRule="auto"/>
        <w:jc w:val="center"/>
        <w:rPr>
          <w:rFonts w:ascii="Times New Roman" w:hAnsi="Times New Roman" w:cs="Times New Roman"/>
        </w:rPr>
      </w:pPr>
      <w:r>
        <w:rPr>
          <w:rFonts w:ascii="Times New Roman" w:hAnsi="Times New Roman" w:cs="Times New Roman"/>
          <w:noProof/>
        </w:rPr>
        <w:drawing>
          <wp:inline distT="0" distB="0" distL="0" distR="0" wp14:anchorId="182053EB" wp14:editId="69CE35B8">
            <wp:extent cx="5396230" cy="41167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１.jpg"/>
                    <pic:cNvPicPr/>
                  </pic:nvPicPr>
                  <pic:blipFill>
                    <a:blip r:embed="rId11">
                      <a:extLst>
                        <a:ext uri="{28A0092B-C50C-407E-A947-70E740481C1C}">
                          <a14:useLocalDpi xmlns:a14="http://schemas.microsoft.com/office/drawing/2010/main" val="0"/>
                        </a:ext>
                      </a:extLst>
                    </a:blip>
                    <a:stretch>
                      <a:fillRect/>
                    </a:stretch>
                  </pic:blipFill>
                  <pic:spPr>
                    <a:xfrm>
                      <a:off x="0" y="0"/>
                      <a:ext cx="5396230" cy="4116705"/>
                    </a:xfrm>
                    <a:prstGeom prst="rect">
                      <a:avLst/>
                    </a:prstGeom>
                  </pic:spPr>
                </pic:pic>
              </a:graphicData>
            </a:graphic>
          </wp:inline>
        </w:drawing>
      </w:r>
    </w:p>
    <w:p w14:paraId="297C85F5" w14:textId="7A6B4C85" w:rsidR="0074470E" w:rsidRPr="00E812FB" w:rsidRDefault="00E548D9" w:rsidP="00E94E51">
      <w:pPr>
        <w:kinsoku/>
        <w:wordWrap/>
        <w:jc w:val="center"/>
        <w:rPr>
          <w:rFonts w:asciiTheme="majorEastAsia" w:eastAsiaTheme="majorEastAsia" w:hAnsiTheme="majorEastAsia" w:cs="Times New Roman"/>
          <w:sz w:val="20"/>
          <w:szCs w:val="20"/>
        </w:rPr>
      </w:pPr>
      <w:r w:rsidRPr="00E812FB">
        <w:rPr>
          <w:rFonts w:asciiTheme="majorEastAsia" w:eastAsiaTheme="majorEastAsia" w:hAnsiTheme="majorEastAsia" w:cs="Times New Roman"/>
          <w:sz w:val="20"/>
          <w:szCs w:val="20"/>
        </w:rPr>
        <w:t>図</w:t>
      </w:r>
      <w:r w:rsidR="00800A59">
        <w:rPr>
          <w:rFonts w:asciiTheme="majorEastAsia" w:eastAsiaTheme="majorEastAsia" w:hAnsiTheme="majorEastAsia" w:cs="Times New Roman" w:hint="eastAsia"/>
          <w:sz w:val="20"/>
          <w:szCs w:val="20"/>
        </w:rPr>
        <w:t>１</w:t>
      </w:r>
      <w:r w:rsidR="005C271F" w:rsidRPr="00E812FB">
        <w:rPr>
          <w:rFonts w:asciiTheme="majorEastAsia" w:eastAsiaTheme="majorEastAsia" w:hAnsiTheme="majorEastAsia" w:cs="Times New Roman"/>
          <w:sz w:val="20"/>
          <w:szCs w:val="20"/>
        </w:rPr>
        <w:t xml:space="preserve">　</w:t>
      </w:r>
      <w:r w:rsidRPr="00E812FB">
        <w:rPr>
          <w:rFonts w:asciiTheme="majorEastAsia" w:eastAsiaTheme="majorEastAsia" w:hAnsiTheme="majorEastAsia" w:cs="Times New Roman"/>
          <w:sz w:val="20"/>
          <w:szCs w:val="20"/>
        </w:rPr>
        <w:t>キヌア</w:t>
      </w:r>
      <w:r w:rsidR="00E812FB" w:rsidRPr="00E812FB">
        <w:rPr>
          <w:rFonts w:asciiTheme="majorEastAsia" w:eastAsiaTheme="majorEastAsia" w:hAnsiTheme="majorEastAsia" w:cs="Times New Roman" w:hint="eastAsia"/>
          <w:sz w:val="20"/>
          <w:szCs w:val="20"/>
        </w:rPr>
        <w:t>の</w:t>
      </w:r>
      <w:r w:rsidR="005C271F" w:rsidRPr="00E812FB">
        <w:rPr>
          <w:rFonts w:asciiTheme="majorEastAsia" w:eastAsiaTheme="majorEastAsia" w:hAnsiTheme="majorEastAsia" w:cs="Times New Roman" w:hint="eastAsia"/>
          <w:sz w:val="20"/>
          <w:szCs w:val="20"/>
        </w:rPr>
        <w:t>ブラッダー細胞</w:t>
      </w:r>
      <w:r w:rsidR="007534A5" w:rsidRPr="00E812FB">
        <w:rPr>
          <w:rFonts w:asciiTheme="majorEastAsia" w:eastAsiaTheme="majorEastAsia" w:hAnsiTheme="majorEastAsia" w:cs="Times New Roman" w:hint="eastAsia"/>
          <w:sz w:val="20"/>
          <w:szCs w:val="20"/>
        </w:rPr>
        <w:t xml:space="preserve">　</w:t>
      </w:r>
      <w:r w:rsidR="0074470E" w:rsidRPr="00E812FB">
        <w:rPr>
          <w:rFonts w:asciiTheme="majorEastAsia" w:eastAsiaTheme="majorEastAsia" w:hAnsiTheme="majorEastAsia" w:cs="Times New Roman" w:hint="eastAsia"/>
          <w:sz w:val="20"/>
          <w:szCs w:val="20"/>
        </w:rPr>
        <w:t>（</w:t>
      </w:r>
      <w:r w:rsidR="00E812FB" w:rsidRPr="00E812FB">
        <w:rPr>
          <w:rFonts w:asciiTheme="majorEastAsia" w:eastAsiaTheme="majorEastAsia" w:hAnsiTheme="majorEastAsia" w:cs="Times New Roman"/>
          <w:sz w:val="20"/>
          <w:szCs w:val="20"/>
        </w:rPr>
        <w:t>a</w:t>
      </w:r>
      <w:r w:rsidR="0074470E" w:rsidRPr="00E812FB">
        <w:rPr>
          <w:rFonts w:asciiTheme="majorEastAsia" w:eastAsiaTheme="majorEastAsia" w:hAnsiTheme="majorEastAsia" w:cs="Times New Roman" w:hint="eastAsia"/>
          <w:sz w:val="20"/>
          <w:szCs w:val="20"/>
        </w:rPr>
        <w:t>）</w:t>
      </w:r>
      <w:r w:rsidR="00E812FB" w:rsidRPr="00E812FB">
        <w:rPr>
          <w:rFonts w:asciiTheme="majorEastAsia" w:eastAsiaTheme="majorEastAsia" w:hAnsiTheme="majorEastAsia" w:cs="Times New Roman" w:hint="eastAsia"/>
          <w:sz w:val="20"/>
          <w:szCs w:val="20"/>
        </w:rPr>
        <w:t>キヌア植物体</w:t>
      </w:r>
      <w:r w:rsidR="00E812FB">
        <w:rPr>
          <w:rFonts w:asciiTheme="majorEastAsia" w:eastAsiaTheme="majorEastAsia" w:hAnsiTheme="majorEastAsia" w:cs="Times New Roman" w:hint="eastAsia"/>
          <w:sz w:val="20"/>
          <w:szCs w:val="20"/>
        </w:rPr>
        <w:t>、</w:t>
      </w:r>
      <w:r w:rsidRPr="00E812FB">
        <w:rPr>
          <w:rFonts w:asciiTheme="majorEastAsia" w:eastAsiaTheme="majorEastAsia" w:hAnsiTheme="majorEastAsia" w:cs="Times New Roman"/>
          <w:sz w:val="20"/>
          <w:szCs w:val="20"/>
        </w:rPr>
        <w:t>（</w:t>
      </w:r>
      <w:r w:rsidR="00E812FB" w:rsidRPr="00E812FB">
        <w:rPr>
          <w:rFonts w:asciiTheme="majorEastAsia" w:eastAsiaTheme="majorEastAsia" w:hAnsiTheme="majorEastAsia" w:cs="Times New Roman" w:hint="eastAsia"/>
          <w:sz w:val="20"/>
          <w:szCs w:val="20"/>
        </w:rPr>
        <w:t>b</w:t>
      </w:r>
      <w:r w:rsidR="00E812FB" w:rsidRPr="00E812FB">
        <w:rPr>
          <w:rFonts w:asciiTheme="majorEastAsia" w:eastAsiaTheme="majorEastAsia" w:hAnsiTheme="majorEastAsia" w:cs="Times New Roman"/>
          <w:sz w:val="20"/>
          <w:szCs w:val="20"/>
        </w:rPr>
        <w:t>）</w:t>
      </w:r>
      <w:r w:rsidR="00E812FB" w:rsidRPr="00E812FB">
        <w:rPr>
          <w:rFonts w:asciiTheme="majorEastAsia" w:eastAsiaTheme="majorEastAsia" w:hAnsiTheme="majorEastAsia" w:cs="Times New Roman" w:hint="eastAsia"/>
          <w:sz w:val="20"/>
          <w:szCs w:val="20"/>
        </w:rPr>
        <w:t>キヌアの葉（裏側）</w:t>
      </w:r>
      <w:r w:rsidR="00E812FB">
        <w:rPr>
          <w:rFonts w:asciiTheme="majorEastAsia" w:eastAsiaTheme="majorEastAsia" w:hAnsiTheme="majorEastAsia" w:cs="Times New Roman" w:hint="eastAsia"/>
          <w:sz w:val="20"/>
          <w:szCs w:val="20"/>
        </w:rPr>
        <w:t>、</w:t>
      </w:r>
      <w:r w:rsidRPr="00E812FB">
        <w:rPr>
          <w:rFonts w:asciiTheme="majorEastAsia" w:eastAsiaTheme="majorEastAsia" w:hAnsiTheme="majorEastAsia" w:cs="Times New Roman"/>
          <w:sz w:val="20"/>
          <w:szCs w:val="20"/>
        </w:rPr>
        <w:t>（</w:t>
      </w:r>
      <w:r w:rsidR="00E812FB" w:rsidRPr="00E812FB">
        <w:rPr>
          <w:rFonts w:asciiTheme="majorEastAsia" w:eastAsiaTheme="majorEastAsia" w:hAnsiTheme="majorEastAsia" w:cs="Times New Roman" w:hint="eastAsia"/>
          <w:sz w:val="20"/>
          <w:szCs w:val="20"/>
        </w:rPr>
        <w:t>c</w:t>
      </w:r>
      <w:r w:rsidR="00E812FB" w:rsidRPr="00E812FB">
        <w:rPr>
          <w:rFonts w:asciiTheme="majorEastAsia" w:eastAsiaTheme="majorEastAsia" w:hAnsiTheme="majorEastAsia" w:cs="Times New Roman"/>
          <w:sz w:val="20"/>
          <w:szCs w:val="20"/>
        </w:rPr>
        <w:t>）</w:t>
      </w:r>
      <w:r w:rsidR="00E812FB" w:rsidRPr="00E812FB">
        <w:rPr>
          <w:rFonts w:asciiTheme="majorEastAsia" w:eastAsiaTheme="majorEastAsia" w:hAnsiTheme="majorEastAsia" w:cs="Times New Roman" w:hint="eastAsia"/>
          <w:sz w:val="20"/>
          <w:szCs w:val="20"/>
        </w:rPr>
        <w:t>キヌアの葉</w:t>
      </w:r>
      <w:r w:rsidR="00E812FB" w:rsidRPr="00E812FB">
        <w:rPr>
          <w:rFonts w:asciiTheme="majorEastAsia" w:eastAsiaTheme="majorEastAsia" w:hAnsiTheme="majorEastAsia" w:cs="Times New Roman"/>
          <w:sz w:val="20"/>
          <w:szCs w:val="20"/>
        </w:rPr>
        <w:t>(</w:t>
      </w:r>
      <w:r w:rsidR="00E812FB" w:rsidRPr="00E812FB">
        <w:rPr>
          <w:rFonts w:asciiTheme="majorEastAsia" w:eastAsiaTheme="majorEastAsia" w:hAnsiTheme="majorEastAsia" w:cs="Times New Roman" w:hint="eastAsia"/>
          <w:sz w:val="20"/>
          <w:szCs w:val="20"/>
        </w:rPr>
        <w:t>拡大</w:t>
      </w:r>
      <w:r w:rsidR="00E812FB" w:rsidRPr="00E812FB">
        <w:rPr>
          <w:rFonts w:asciiTheme="majorEastAsia" w:eastAsiaTheme="majorEastAsia" w:hAnsiTheme="majorEastAsia" w:cs="Times New Roman"/>
          <w:sz w:val="20"/>
          <w:szCs w:val="20"/>
        </w:rPr>
        <w:t>)</w:t>
      </w:r>
      <w:r w:rsidR="00E812FB">
        <w:rPr>
          <w:rFonts w:asciiTheme="majorEastAsia" w:eastAsiaTheme="majorEastAsia" w:hAnsiTheme="majorEastAsia" w:cs="Times New Roman" w:hint="eastAsia"/>
          <w:sz w:val="20"/>
          <w:szCs w:val="20"/>
        </w:rPr>
        <w:t>、</w:t>
      </w:r>
      <w:r w:rsidR="00E812FB" w:rsidRPr="00E812FB">
        <w:rPr>
          <w:rFonts w:asciiTheme="majorEastAsia" w:eastAsiaTheme="majorEastAsia" w:hAnsiTheme="majorEastAsia" w:cs="Times New Roman"/>
          <w:sz w:val="20"/>
          <w:szCs w:val="20"/>
        </w:rPr>
        <w:t xml:space="preserve"> (d-f)</w:t>
      </w:r>
      <w:r w:rsidR="00E812FB" w:rsidRPr="00E812FB">
        <w:rPr>
          <w:rFonts w:asciiTheme="majorEastAsia" w:eastAsiaTheme="majorEastAsia" w:hAnsiTheme="majorEastAsia" w:cs="Times New Roman" w:hint="eastAsia"/>
          <w:sz w:val="20"/>
          <w:szCs w:val="20"/>
        </w:rPr>
        <w:t xml:space="preserve">　キヌアブラッダー細胞　</w:t>
      </w:r>
      <w:r w:rsidR="00E812FB" w:rsidRPr="00E812FB">
        <w:rPr>
          <w:rFonts w:asciiTheme="majorEastAsia" w:eastAsiaTheme="majorEastAsia" w:hAnsiTheme="majorEastAsia" w:cs="Times New Roman"/>
          <w:sz w:val="20"/>
          <w:szCs w:val="20"/>
        </w:rPr>
        <w:t>BC:</w:t>
      </w:r>
      <w:r w:rsidR="00E812FB" w:rsidRPr="00E812FB">
        <w:rPr>
          <w:rFonts w:asciiTheme="majorEastAsia" w:eastAsiaTheme="majorEastAsia" w:hAnsiTheme="majorEastAsia" w:cs="Times New Roman" w:hint="eastAsia"/>
          <w:sz w:val="20"/>
          <w:szCs w:val="20"/>
        </w:rPr>
        <w:t>ブラッダー細胞、</w:t>
      </w:r>
      <w:r w:rsidR="00E812FB" w:rsidRPr="00E812FB">
        <w:rPr>
          <w:rFonts w:asciiTheme="majorEastAsia" w:eastAsiaTheme="majorEastAsia" w:hAnsiTheme="majorEastAsia" w:cs="Times New Roman"/>
          <w:sz w:val="20"/>
          <w:szCs w:val="20"/>
        </w:rPr>
        <w:t>SC:</w:t>
      </w:r>
      <w:r w:rsidR="00E812FB" w:rsidRPr="00E812FB">
        <w:rPr>
          <w:rFonts w:asciiTheme="majorEastAsia" w:eastAsiaTheme="majorEastAsia" w:hAnsiTheme="majorEastAsia" w:cs="Lantinghei TC Heavy"/>
          <w:sz w:val="20"/>
          <w:szCs w:val="20"/>
        </w:rPr>
        <w:t xml:space="preserve"> 柄細胞</w:t>
      </w:r>
    </w:p>
    <w:p w14:paraId="60EDDFF7" w14:textId="77777777" w:rsidR="00E812FB" w:rsidRPr="0074470E" w:rsidRDefault="00E812FB" w:rsidP="00E94E51">
      <w:pPr>
        <w:kinsoku/>
        <w:wordWrap/>
        <w:jc w:val="center"/>
        <w:rPr>
          <w:rFonts w:ascii="Times New Roman" w:eastAsiaTheme="majorEastAsia" w:hAnsi="Times New Roman" w:cs="Times New Roman"/>
          <w:sz w:val="20"/>
          <w:szCs w:val="20"/>
        </w:rPr>
      </w:pPr>
    </w:p>
    <w:p w14:paraId="318094C1" w14:textId="08634B14" w:rsidR="00E548D9" w:rsidRPr="007534A5" w:rsidRDefault="00800A59" w:rsidP="00E94E51">
      <w:pPr>
        <w:widowControl/>
        <w:kinsoku/>
        <w:wordWrap/>
        <w:overflowPunct/>
        <w:autoSpaceDE/>
        <w:autoSpaceDN/>
        <w:adjustRightInd/>
        <w:snapToGrid/>
        <w:spacing w:line="240" w:lineRule="auto"/>
        <w:jc w:val="center"/>
        <w:rPr>
          <w:rFonts w:ascii="Times New Roman" w:eastAsiaTheme="majorEastAsia" w:hAnsi="Times New Roman" w:cs="Times New Roman"/>
          <w:sz w:val="20"/>
          <w:szCs w:val="20"/>
        </w:rPr>
      </w:pPr>
      <w:r>
        <w:rPr>
          <w:rFonts w:ascii="Times New Roman" w:eastAsiaTheme="majorEastAsia" w:hAnsi="Times New Roman" w:cs="Times New Roman"/>
          <w:noProof/>
          <w:sz w:val="20"/>
          <w:szCs w:val="20"/>
        </w:rPr>
        <w:drawing>
          <wp:inline distT="0" distB="0" distL="0" distR="0" wp14:anchorId="536A9F45" wp14:editId="64BDC76B">
            <wp:extent cx="5397500" cy="2908300"/>
            <wp:effectExtent l="0" t="0" r="12700" b="12700"/>
            <wp:docPr id="2" name="図 2" descr="Macintosh HD:Users:imamuratomohiro:Desktop:Communications Biology:過去の投稿:4th submission:4th submission Fig:jpeg:2 のコピ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muratomohiro:Desktop:Communications Biology:過去の投稿:4th submission:4th submission Fig:jpeg:2 のコピー.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57236"/>
                    <a:stretch/>
                  </pic:blipFill>
                  <pic:spPr bwMode="auto">
                    <a:xfrm>
                      <a:off x="0" y="0"/>
                      <a:ext cx="5397500" cy="2908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8FCFDE" w14:textId="5273D929" w:rsidR="007534A5" w:rsidRDefault="00E548D9" w:rsidP="00E94E51">
      <w:pPr>
        <w:pStyle w:val="a3"/>
        <w:kinsoku/>
        <w:wordWrap/>
        <w:jc w:val="center"/>
        <w:rPr>
          <w:rFonts w:ascii="Times New Roman" w:eastAsiaTheme="majorEastAsia" w:hAnsi="Times New Roman" w:cs="Times New Roman"/>
          <w:sz w:val="20"/>
          <w:szCs w:val="20"/>
        </w:rPr>
      </w:pPr>
      <w:r w:rsidRPr="00770CE3">
        <w:rPr>
          <w:rFonts w:ascii="Times New Roman" w:eastAsiaTheme="majorEastAsia" w:hAnsi="Times New Roman" w:cs="Times New Roman"/>
          <w:sz w:val="20"/>
          <w:szCs w:val="20"/>
        </w:rPr>
        <w:t>図</w:t>
      </w:r>
      <w:r w:rsidR="00800A59">
        <w:rPr>
          <w:rFonts w:ascii="Times New Roman" w:eastAsiaTheme="majorEastAsia" w:hAnsi="Times New Roman" w:cs="Times New Roman" w:hint="eastAsia"/>
          <w:sz w:val="20"/>
          <w:szCs w:val="20"/>
        </w:rPr>
        <w:t>２</w:t>
      </w:r>
      <w:r w:rsidRPr="00770CE3">
        <w:rPr>
          <w:rFonts w:ascii="Times New Roman" w:eastAsiaTheme="majorEastAsia" w:hAnsi="Times New Roman" w:cs="Times New Roman"/>
          <w:sz w:val="20"/>
          <w:szCs w:val="20"/>
        </w:rPr>
        <w:t xml:space="preserve">　</w:t>
      </w:r>
      <w:r w:rsidR="00E812FB" w:rsidRPr="00E812FB">
        <w:rPr>
          <w:rFonts w:ascii="Times New Roman" w:eastAsiaTheme="majorEastAsia" w:hAnsi="Times New Roman" w:cs="Times New Roman"/>
          <w:i/>
          <w:sz w:val="20"/>
          <w:szCs w:val="20"/>
        </w:rPr>
        <w:t>rebc</w:t>
      </w:r>
      <w:r w:rsidR="00800A59">
        <w:rPr>
          <w:rFonts w:ascii="Times New Roman" w:eastAsiaTheme="majorEastAsia" w:hAnsi="Times New Roman" w:cs="Times New Roman" w:hint="eastAsia"/>
          <w:sz w:val="20"/>
          <w:szCs w:val="20"/>
        </w:rPr>
        <w:t xml:space="preserve">変異体について　</w:t>
      </w:r>
      <w:r w:rsidR="00800A59">
        <w:rPr>
          <w:rFonts w:ascii="Times New Roman" w:eastAsiaTheme="majorEastAsia" w:hAnsi="Times New Roman" w:cs="Times New Roman"/>
          <w:sz w:val="20"/>
          <w:szCs w:val="20"/>
        </w:rPr>
        <w:t>(a-c)</w:t>
      </w:r>
      <w:r w:rsidR="00800A59">
        <w:rPr>
          <w:rFonts w:ascii="Times New Roman" w:eastAsiaTheme="majorEastAsia" w:hAnsi="Times New Roman" w:cs="Times New Roman" w:hint="eastAsia"/>
          <w:sz w:val="20"/>
          <w:szCs w:val="20"/>
        </w:rPr>
        <w:t>キヌア芽生え　（</w:t>
      </w:r>
      <w:r w:rsidR="00636360">
        <w:rPr>
          <w:rFonts w:ascii="Times New Roman" w:eastAsiaTheme="majorEastAsia" w:hAnsi="Times New Roman" w:cs="Times New Roman"/>
          <w:sz w:val="20"/>
          <w:szCs w:val="20"/>
        </w:rPr>
        <w:t>d</w:t>
      </w:r>
      <w:r w:rsidR="00800A59">
        <w:rPr>
          <w:rFonts w:ascii="Times New Roman" w:eastAsiaTheme="majorEastAsia" w:hAnsi="Times New Roman" w:cs="Times New Roman"/>
          <w:sz w:val="20"/>
          <w:szCs w:val="20"/>
        </w:rPr>
        <w:t>-f</w:t>
      </w:r>
      <w:r w:rsidR="00800A59">
        <w:rPr>
          <w:rFonts w:ascii="Times New Roman" w:eastAsiaTheme="majorEastAsia" w:hAnsi="Times New Roman" w:cs="Times New Roman" w:hint="eastAsia"/>
          <w:sz w:val="20"/>
          <w:szCs w:val="20"/>
        </w:rPr>
        <w:t>）キヌア芽生え（茎頂付近）</w:t>
      </w:r>
    </w:p>
    <w:p w14:paraId="20A89D74" w14:textId="351767FD" w:rsidR="00E548D9" w:rsidRPr="00770CE3" w:rsidRDefault="007534A5" w:rsidP="00E94E51">
      <w:pPr>
        <w:pStyle w:val="a3"/>
        <w:kinsoku/>
        <w:wordWrap/>
        <w:jc w:val="center"/>
        <w:rPr>
          <w:rFonts w:ascii="Times New Roman" w:eastAsiaTheme="majorEastAsia" w:hAnsi="Times New Roman" w:cs="Times New Roman"/>
          <w:sz w:val="20"/>
          <w:szCs w:val="20"/>
        </w:rPr>
      </w:pPr>
      <w:r w:rsidRPr="00800A59">
        <w:rPr>
          <w:rFonts w:ascii="Times New Roman" w:eastAsiaTheme="majorEastAsia" w:hAnsi="Times New Roman" w:cs="Times New Roman" w:hint="eastAsia"/>
          <w:sz w:val="20"/>
          <w:szCs w:val="20"/>
        </w:rPr>
        <w:t>（</w:t>
      </w:r>
      <w:r w:rsidR="00800A59" w:rsidRPr="00800A59">
        <w:rPr>
          <w:rFonts w:ascii="Times New Roman" w:eastAsiaTheme="majorEastAsia" w:hAnsi="Times New Roman" w:cs="Times New Roman"/>
          <w:sz w:val="20"/>
          <w:szCs w:val="20"/>
        </w:rPr>
        <w:t>a,</w:t>
      </w:r>
      <w:r w:rsidR="00800A59">
        <w:rPr>
          <w:rFonts w:ascii="Times New Roman" w:eastAsiaTheme="majorEastAsia" w:hAnsi="Times New Roman" w:cs="Times New Roman"/>
          <w:sz w:val="20"/>
          <w:szCs w:val="20"/>
        </w:rPr>
        <w:t xml:space="preserve"> d</w:t>
      </w:r>
      <w:r w:rsidRPr="00800A59">
        <w:rPr>
          <w:rFonts w:ascii="Times New Roman" w:eastAsiaTheme="majorEastAsia" w:hAnsi="Times New Roman" w:cs="Times New Roman" w:hint="eastAsia"/>
          <w:sz w:val="20"/>
          <w:szCs w:val="20"/>
        </w:rPr>
        <w:t>）</w:t>
      </w:r>
      <w:r w:rsidR="00800A59">
        <w:rPr>
          <w:rFonts w:ascii="Times New Roman" w:eastAsiaTheme="majorEastAsia" w:hAnsi="Times New Roman" w:cs="Times New Roman" w:hint="eastAsia"/>
          <w:sz w:val="20"/>
          <w:szCs w:val="20"/>
        </w:rPr>
        <w:t>野生型、（</w:t>
      </w:r>
      <w:r w:rsidR="00800A59">
        <w:rPr>
          <w:rFonts w:ascii="Times New Roman" w:eastAsiaTheme="majorEastAsia" w:hAnsi="Times New Roman" w:cs="Times New Roman"/>
          <w:sz w:val="20"/>
          <w:szCs w:val="20"/>
        </w:rPr>
        <w:t>b, e</w:t>
      </w:r>
      <w:r w:rsidR="00800A59">
        <w:rPr>
          <w:rFonts w:ascii="Times New Roman" w:eastAsiaTheme="majorEastAsia" w:hAnsi="Times New Roman" w:cs="Times New Roman" w:hint="eastAsia"/>
          <w:sz w:val="20"/>
          <w:szCs w:val="20"/>
        </w:rPr>
        <w:t>）</w:t>
      </w:r>
      <w:r w:rsidR="00800A59" w:rsidRPr="00800A59">
        <w:rPr>
          <w:rFonts w:ascii="Times New Roman" w:eastAsiaTheme="majorEastAsia" w:hAnsi="Times New Roman" w:cs="Times New Roman"/>
          <w:i/>
          <w:sz w:val="20"/>
          <w:szCs w:val="20"/>
        </w:rPr>
        <w:t>rebc1</w:t>
      </w:r>
      <w:r w:rsidR="00800A59">
        <w:rPr>
          <w:rFonts w:ascii="Times New Roman" w:eastAsiaTheme="majorEastAsia" w:hAnsi="Times New Roman" w:cs="Times New Roman" w:hint="eastAsia"/>
          <w:sz w:val="20"/>
          <w:szCs w:val="20"/>
        </w:rPr>
        <w:t>変異体、（</w:t>
      </w:r>
      <w:r w:rsidR="00800A59">
        <w:rPr>
          <w:rFonts w:ascii="Times New Roman" w:eastAsiaTheme="majorEastAsia" w:hAnsi="Times New Roman" w:cs="Times New Roman"/>
          <w:sz w:val="20"/>
          <w:szCs w:val="20"/>
        </w:rPr>
        <w:t>c, f</w:t>
      </w:r>
      <w:r w:rsidR="00800A59">
        <w:rPr>
          <w:rFonts w:ascii="Times New Roman" w:eastAsiaTheme="majorEastAsia" w:hAnsi="Times New Roman" w:cs="Times New Roman" w:hint="eastAsia"/>
          <w:sz w:val="20"/>
          <w:szCs w:val="20"/>
        </w:rPr>
        <w:t>）</w:t>
      </w:r>
      <w:r w:rsidR="00800A59" w:rsidRPr="00800A59">
        <w:rPr>
          <w:rFonts w:ascii="Times New Roman" w:eastAsiaTheme="majorEastAsia" w:hAnsi="Times New Roman" w:cs="Times New Roman"/>
          <w:i/>
          <w:sz w:val="20"/>
          <w:szCs w:val="20"/>
        </w:rPr>
        <w:t>rebc2</w:t>
      </w:r>
      <w:r w:rsidR="00800A59">
        <w:rPr>
          <w:rFonts w:ascii="Times New Roman" w:eastAsiaTheme="majorEastAsia" w:hAnsi="Times New Roman" w:cs="Times New Roman" w:hint="eastAsia"/>
          <w:sz w:val="20"/>
          <w:szCs w:val="20"/>
        </w:rPr>
        <w:t>変異体</w:t>
      </w:r>
    </w:p>
    <w:p w14:paraId="7FF2776F" w14:textId="036B8317" w:rsidR="00E548D9" w:rsidRPr="00770CE3" w:rsidRDefault="00E548D9" w:rsidP="00E94E51">
      <w:pPr>
        <w:pStyle w:val="a3"/>
        <w:kinsoku/>
        <w:wordWrap/>
        <w:overflowPunct/>
        <w:rPr>
          <w:rFonts w:ascii="Times New Roman" w:hAnsi="Times New Roman" w:cs="Times New Roman"/>
        </w:rPr>
      </w:pPr>
    </w:p>
    <w:p w14:paraId="6700BB7B" w14:textId="77777777" w:rsidR="007534A5" w:rsidRPr="007534A5" w:rsidRDefault="007534A5" w:rsidP="00E94E51">
      <w:pPr>
        <w:pStyle w:val="a3"/>
        <w:kinsoku/>
        <w:wordWrap/>
        <w:rPr>
          <w:rFonts w:ascii="Times New Roman" w:eastAsiaTheme="majorEastAsia" w:hAnsi="Times New Roman" w:cs="Times New Roman"/>
          <w:sz w:val="20"/>
          <w:szCs w:val="20"/>
        </w:rPr>
      </w:pPr>
    </w:p>
    <w:p w14:paraId="43118336" w14:textId="47EB45DC" w:rsidR="0021701E" w:rsidRDefault="00800A59" w:rsidP="00E94E51">
      <w:pPr>
        <w:pStyle w:val="a3"/>
        <w:kinsoku/>
        <w:wordWrap/>
        <w:jc w:val="center"/>
        <w:rPr>
          <w:rFonts w:ascii="Times New Roman" w:eastAsiaTheme="majorEastAsia" w:hAnsi="Times New Roman" w:cs="Times New Roman"/>
          <w:sz w:val="20"/>
          <w:szCs w:val="20"/>
        </w:rPr>
      </w:pPr>
      <w:r>
        <w:rPr>
          <w:rFonts w:ascii="Times New Roman" w:eastAsiaTheme="majorEastAsia" w:hAnsi="Times New Roman" w:cs="Times New Roman"/>
          <w:noProof/>
          <w:sz w:val="20"/>
          <w:szCs w:val="20"/>
        </w:rPr>
        <w:drawing>
          <wp:inline distT="0" distB="0" distL="0" distR="0" wp14:anchorId="42185B04" wp14:editId="5BB75A07">
            <wp:extent cx="5391150" cy="1390650"/>
            <wp:effectExtent l="0" t="0" r="0" b="6350"/>
            <wp:docPr id="3" name="図 3" descr="Macintosh HD:Users:imamuratomohiro:Desktop:Communications Biology:過去の投稿:4th submission:4th submission Fig:jpe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muratomohiro:Desktop:Communications Biology:過去の投稿:4th submission:4th submission Fig:jpeg: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64904"/>
                    <a:stretch/>
                  </pic:blipFill>
                  <pic:spPr bwMode="auto">
                    <a:xfrm>
                      <a:off x="0" y="0"/>
                      <a:ext cx="5391150" cy="13906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DEE086" w14:textId="77777777" w:rsidR="00D27CB5" w:rsidRPr="007534A5" w:rsidRDefault="00D27CB5" w:rsidP="00E94E51">
      <w:pPr>
        <w:pStyle w:val="a3"/>
        <w:kinsoku/>
        <w:wordWrap/>
        <w:jc w:val="center"/>
        <w:rPr>
          <w:rFonts w:ascii="Times New Roman" w:eastAsiaTheme="majorEastAsia" w:hAnsi="Times New Roman" w:cs="Times New Roman"/>
          <w:sz w:val="20"/>
          <w:szCs w:val="20"/>
        </w:rPr>
      </w:pPr>
    </w:p>
    <w:p w14:paraId="11EC43F8" w14:textId="1D2864CA" w:rsidR="00800A59" w:rsidRDefault="00E239B1" w:rsidP="00E94E51">
      <w:pPr>
        <w:pStyle w:val="a3"/>
        <w:kinsoku/>
        <w:wordWrap/>
        <w:jc w:val="center"/>
        <w:rPr>
          <w:rFonts w:ascii="Times New Roman" w:eastAsiaTheme="majorEastAsia" w:hAnsi="Times New Roman" w:cs="Times New Roman"/>
          <w:sz w:val="20"/>
          <w:szCs w:val="20"/>
        </w:rPr>
      </w:pPr>
      <w:r w:rsidRPr="00770CE3">
        <w:rPr>
          <w:rFonts w:ascii="Times New Roman" w:eastAsiaTheme="majorEastAsia" w:hAnsi="Times New Roman" w:cs="Times New Roman"/>
          <w:sz w:val="20"/>
          <w:szCs w:val="20"/>
        </w:rPr>
        <w:t>図</w:t>
      </w:r>
      <w:r w:rsidR="00800A59">
        <w:rPr>
          <w:rFonts w:ascii="Times New Roman" w:eastAsiaTheme="majorEastAsia" w:hAnsi="Times New Roman" w:cs="Times New Roman" w:hint="eastAsia"/>
          <w:sz w:val="20"/>
          <w:szCs w:val="20"/>
        </w:rPr>
        <w:t>３</w:t>
      </w:r>
      <w:r w:rsidRPr="00770CE3">
        <w:rPr>
          <w:rFonts w:ascii="Times New Roman" w:eastAsiaTheme="majorEastAsia" w:hAnsi="Times New Roman" w:cs="Times New Roman"/>
          <w:sz w:val="20"/>
          <w:szCs w:val="20"/>
        </w:rPr>
        <w:t xml:space="preserve">　</w:t>
      </w:r>
      <w:r w:rsidR="00800A59">
        <w:rPr>
          <w:rFonts w:ascii="Times New Roman" w:eastAsiaTheme="majorEastAsia" w:hAnsi="Times New Roman" w:cs="Times New Roman" w:hint="eastAsia"/>
          <w:sz w:val="20"/>
          <w:szCs w:val="20"/>
        </w:rPr>
        <w:t xml:space="preserve">風ストレス処理による影響　</w:t>
      </w:r>
      <w:r w:rsidR="00800A59" w:rsidRPr="00800A59">
        <w:rPr>
          <w:rFonts w:ascii="Times New Roman" w:eastAsiaTheme="majorEastAsia" w:hAnsi="Times New Roman" w:cs="Times New Roman" w:hint="eastAsia"/>
          <w:sz w:val="20"/>
          <w:szCs w:val="20"/>
        </w:rPr>
        <w:t>（</w:t>
      </w:r>
      <w:r w:rsidR="00800A59">
        <w:rPr>
          <w:rFonts w:ascii="Times New Roman" w:eastAsiaTheme="majorEastAsia" w:hAnsi="Times New Roman" w:cs="Times New Roman"/>
          <w:sz w:val="20"/>
          <w:szCs w:val="20"/>
        </w:rPr>
        <w:t>a</w:t>
      </w:r>
      <w:r w:rsidR="00800A59" w:rsidRPr="00800A59">
        <w:rPr>
          <w:rFonts w:ascii="Times New Roman" w:eastAsiaTheme="majorEastAsia" w:hAnsi="Times New Roman" w:cs="Times New Roman" w:hint="eastAsia"/>
          <w:sz w:val="20"/>
          <w:szCs w:val="20"/>
        </w:rPr>
        <w:t>）</w:t>
      </w:r>
      <w:r w:rsidR="00800A59">
        <w:rPr>
          <w:rFonts w:ascii="Times New Roman" w:eastAsiaTheme="majorEastAsia" w:hAnsi="Times New Roman" w:cs="Times New Roman" w:hint="eastAsia"/>
          <w:sz w:val="20"/>
          <w:szCs w:val="20"/>
        </w:rPr>
        <w:t>野生型、（</w:t>
      </w:r>
      <w:r w:rsidR="00800A59">
        <w:rPr>
          <w:rFonts w:ascii="Times New Roman" w:eastAsiaTheme="majorEastAsia" w:hAnsi="Times New Roman" w:cs="Times New Roman"/>
          <w:sz w:val="20"/>
          <w:szCs w:val="20"/>
        </w:rPr>
        <w:t>b</w:t>
      </w:r>
      <w:r w:rsidR="00800A59">
        <w:rPr>
          <w:rFonts w:ascii="Times New Roman" w:eastAsiaTheme="majorEastAsia" w:hAnsi="Times New Roman" w:cs="Times New Roman" w:hint="eastAsia"/>
          <w:sz w:val="20"/>
          <w:szCs w:val="20"/>
        </w:rPr>
        <w:t>）</w:t>
      </w:r>
      <w:r w:rsidR="00800A59" w:rsidRPr="00800A59">
        <w:rPr>
          <w:rFonts w:ascii="Times New Roman" w:eastAsiaTheme="majorEastAsia" w:hAnsi="Times New Roman" w:cs="Times New Roman"/>
          <w:i/>
          <w:sz w:val="20"/>
          <w:szCs w:val="20"/>
        </w:rPr>
        <w:t>rebc1</w:t>
      </w:r>
      <w:r w:rsidR="00800A59">
        <w:rPr>
          <w:rFonts w:ascii="Times New Roman" w:eastAsiaTheme="majorEastAsia" w:hAnsi="Times New Roman" w:cs="Times New Roman" w:hint="eastAsia"/>
          <w:sz w:val="20"/>
          <w:szCs w:val="20"/>
        </w:rPr>
        <w:t>変異体、（</w:t>
      </w:r>
      <w:r w:rsidR="00800A59">
        <w:rPr>
          <w:rFonts w:ascii="Times New Roman" w:eastAsiaTheme="majorEastAsia" w:hAnsi="Times New Roman" w:cs="Times New Roman"/>
          <w:sz w:val="20"/>
          <w:szCs w:val="20"/>
        </w:rPr>
        <w:t>c</w:t>
      </w:r>
      <w:r w:rsidR="00800A59">
        <w:rPr>
          <w:rFonts w:ascii="Times New Roman" w:eastAsiaTheme="majorEastAsia" w:hAnsi="Times New Roman" w:cs="Times New Roman" w:hint="eastAsia"/>
          <w:sz w:val="20"/>
          <w:szCs w:val="20"/>
        </w:rPr>
        <w:t>）</w:t>
      </w:r>
      <w:r w:rsidR="00800A59" w:rsidRPr="00800A59">
        <w:rPr>
          <w:rFonts w:ascii="Times New Roman" w:eastAsiaTheme="majorEastAsia" w:hAnsi="Times New Roman" w:cs="Times New Roman"/>
          <w:i/>
          <w:sz w:val="20"/>
          <w:szCs w:val="20"/>
        </w:rPr>
        <w:t>rebc2</w:t>
      </w:r>
      <w:r w:rsidR="00800A59">
        <w:rPr>
          <w:rFonts w:ascii="Times New Roman" w:eastAsiaTheme="majorEastAsia" w:hAnsi="Times New Roman" w:cs="Times New Roman" w:hint="eastAsia"/>
          <w:sz w:val="20"/>
          <w:szCs w:val="20"/>
        </w:rPr>
        <w:t>変異体</w:t>
      </w:r>
    </w:p>
    <w:p w14:paraId="324B1857" w14:textId="75CAAFF2" w:rsidR="00636360" w:rsidRDefault="00601C4D" w:rsidP="00E94E51">
      <w:pPr>
        <w:pStyle w:val="a3"/>
        <w:kinsoku/>
        <w:wordWrap/>
        <w:jc w:val="center"/>
        <w:rPr>
          <w:rFonts w:ascii="Times New Roman" w:eastAsiaTheme="majorEastAsia" w:hAnsi="Times New Roman" w:cs="Times New Roman"/>
          <w:sz w:val="20"/>
          <w:szCs w:val="20"/>
        </w:rPr>
      </w:pPr>
      <w:r>
        <w:rPr>
          <w:rFonts w:ascii="Times New Roman" w:eastAsiaTheme="majorEastAsia" w:hAnsi="Times New Roman" w:cs="Times New Roman" w:hint="eastAsia"/>
          <w:i/>
          <w:sz w:val="20"/>
          <w:szCs w:val="20"/>
        </w:rPr>
        <w:t>・</w:t>
      </w:r>
      <w:r w:rsidR="00D27CB5" w:rsidRPr="00D27CB5">
        <w:rPr>
          <w:rFonts w:ascii="Times New Roman" w:eastAsiaTheme="majorEastAsia" w:hAnsi="Times New Roman" w:cs="Times New Roman"/>
          <w:i/>
          <w:sz w:val="20"/>
          <w:szCs w:val="20"/>
        </w:rPr>
        <w:t>rebc</w:t>
      </w:r>
      <w:r w:rsidR="00D27CB5">
        <w:rPr>
          <w:rFonts w:ascii="Times New Roman" w:eastAsiaTheme="majorEastAsia" w:hAnsi="Times New Roman" w:cs="Times New Roman" w:hint="eastAsia"/>
          <w:sz w:val="20"/>
          <w:szCs w:val="20"/>
        </w:rPr>
        <w:t>変異体は風ストレスによって、茎頂が枯死している。</w:t>
      </w:r>
    </w:p>
    <w:p w14:paraId="4A06DF95" w14:textId="77777777" w:rsidR="00CF10E5" w:rsidRDefault="00CF10E5" w:rsidP="00E94E51">
      <w:pPr>
        <w:pStyle w:val="a3"/>
        <w:kinsoku/>
        <w:wordWrap/>
        <w:jc w:val="center"/>
        <w:rPr>
          <w:rFonts w:ascii="Times New Roman" w:eastAsiaTheme="majorEastAsia" w:hAnsi="Times New Roman" w:cs="Times New Roman"/>
          <w:sz w:val="20"/>
          <w:szCs w:val="20"/>
        </w:rPr>
      </w:pPr>
    </w:p>
    <w:p w14:paraId="04BC3924" w14:textId="77777777" w:rsidR="00CF10E5" w:rsidRDefault="00CF10E5" w:rsidP="00E94E51">
      <w:pPr>
        <w:pStyle w:val="a3"/>
        <w:kinsoku/>
        <w:wordWrap/>
        <w:jc w:val="center"/>
        <w:rPr>
          <w:rFonts w:ascii="Times New Roman" w:eastAsiaTheme="majorEastAsia" w:hAnsi="Times New Roman" w:cs="Times New Roman"/>
          <w:sz w:val="20"/>
          <w:szCs w:val="20"/>
        </w:rPr>
      </w:pPr>
    </w:p>
    <w:p w14:paraId="05F18844" w14:textId="1E2D6495" w:rsidR="00636360" w:rsidRDefault="00CF10E5" w:rsidP="00E94E51">
      <w:pPr>
        <w:pStyle w:val="a3"/>
        <w:kinsoku/>
        <w:wordWrap/>
        <w:jc w:val="center"/>
        <w:rPr>
          <w:rFonts w:ascii="Times New Roman" w:eastAsiaTheme="majorEastAsia" w:hAnsi="Times New Roman" w:cs="Times New Roman"/>
          <w:sz w:val="20"/>
          <w:szCs w:val="20"/>
        </w:rPr>
      </w:pPr>
      <w:r>
        <w:rPr>
          <w:rFonts w:ascii="Times New Roman" w:eastAsiaTheme="majorEastAsia" w:hAnsi="Times New Roman" w:cs="Times New Roman" w:hint="eastAsia"/>
          <w:noProof/>
          <w:sz w:val="20"/>
          <w:szCs w:val="20"/>
        </w:rPr>
        <w:drawing>
          <wp:inline distT="0" distB="0" distL="0" distR="0" wp14:anchorId="4E7867E4" wp14:editId="52B6BEA4">
            <wp:extent cx="4066032" cy="3221736"/>
            <wp:effectExtent l="0" t="0" r="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４.jpg"/>
                    <pic:cNvPicPr/>
                  </pic:nvPicPr>
                  <pic:blipFill>
                    <a:blip r:embed="rId14">
                      <a:extLst>
                        <a:ext uri="{28A0092B-C50C-407E-A947-70E740481C1C}">
                          <a14:useLocalDpi xmlns:a14="http://schemas.microsoft.com/office/drawing/2010/main" val="0"/>
                        </a:ext>
                      </a:extLst>
                    </a:blip>
                    <a:stretch>
                      <a:fillRect/>
                    </a:stretch>
                  </pic:blipFill>
                  <pic:spPr>
                    <a:xfrm>
                      <a:off x="0" y="0"/>
                      <a:ext cx="4066032" cy="3221736"/>
                    </a:xfrm>
                    <a:prstGeom prst="rect">
                      <a:avLst/>
                    </a:prstGeom>
                  </pic:spPr>
                </pic:pic>
              </a:graphicData>
            </a:graphic>
          </wp:inline>
        </w:drawing>
      </w:r>
    </w:p>
    <w:p w14:paraId="70061722" w14:textId="77777777" w:rsidR="00E852C0" w:rsidRPr="00D27CB5" w:rsidRDefault="00636360" w:rsidP="00E94E51">
      <w:pPr>
        <w:pStyle w:val="a3"/>
        <w:kinsoku/>
        <w:wordWrap/>
        <w:jc w:val="center"/>
        <w:rPr>
          <w:rFonts w:asciiTheme="majorEastAsia" w:eastAsiaTheme="majorEastAsia" w:hAnsiTheme="majorEastAsia" w:cs="Times New Roman"/>
          <w:sz w:val="20"/>
          <w:szCs w:val="20"/>
        </w:rPr>
      </w:pPr>
      <w:r w:rsidRPr="00D27CB5">
        <w:rPr>
          <w:rFonts w:asciiTheme="majorEastAsia" w:eastAsiaTheme="majorEastAsia" w:hAnsiTheme="majorEastAsia" w:cs="Times New Roman"/>
          <w:sz w:val="20"/>
          <w:szCs w:val="20"/>
        </w:rPr>
        <w:t>図</w:t>
      </w:r>
      <w:r w:rsidR="00353A3B" w:rsidRPr="00D27CB5">
        <w:rPr>
          <w:rFonts w:asciiTheme="majorEastAsia" w:eastAsiaTheme="majorEastAsia" w:hAnsiTheme="majorEastAsia" w:cs="Times New Roman" w:hint="eastAsia"/>
          <w:sz w:val="20"/>
          <w:szCs w:val="20"/>
        </w:rPr>
        <w:t>４</w:t>
      </w:r>
      <w:r w:rsidRPr="00D27CB5">
        <w:rPr>
          <w:rFonts w:asciiTheme="majorEastAsia" w:eastAsiaTheme="majorEastAsia" w:hAnsiTheme="majorEastAsia" w:cs="Times New Roman"/>
          <w:sz w:val="20"/>
          <w:szCs w:val="20"/>
        </w:rPr>
        <w:t xml:space="preserve">　</w:t>
      </w:r>
      <w:r w:rsidRPr="00D27CB5">
        <w:rPr>
          <w:rFonts w:asciiTheme="majorEastAsia" w:eastAsiaTheme="majorEastAsia" w:hAnsiTheme="majorEastAsia" w:cs="Times New Roman"/>
          <w:i/>
          <w:sz w:val="20"/>
          <w:szCs w:val="20"/>
        </w:rPr>
        <w:t>REBC</w:t>
      </w:r>
      <w:r w:rsidRPr="00D27CB5">
        <w:rPr>
          <w:rFonts w:asciiTheme="majorEastAsia" w:eastAsiaTheme="majorEastAsia" w:hAnsiTheme="majorEastAsia" w:cs="Times New Roman" w:hint="eastAsia"/>
          <w:sz w:val="20"/>
          <w:szCs w:val="20"/>
        </w:rPr>
        <w:t>遺伝子の単離</w:t>
      </w:r>
      <w:r w:rsidR="00C70A04" w:rsidRPr="00D27CB5">
        <w:rPr>
          <w:rFonts w:asciiTheme="majorEastAsia" w:eastAsiaTheme="majorEastAsia" w:hAnsiTheme="majorEastAsia" w:cs="Times New Roman"/>
          <w:sz w:val="20"/>
          <w:szCs w:val="20"/>
        </w:rPr>
        <w:t xml:space="preserve"> </w:t>
      </w:r>
      <w:r w:rsidR="009F5E03" w:rsidRPr="00D27CB5">
        <w:rPr>
          <w:rFonts w:asciiTheme="majorEastAsia" w:eastAsiaTheme="majorEastAsia" w:hAnsiTheme="majorEastAsia" w:cs="Times New Roman"/>
          <w:sz w:val="20"/>
          <w:szCs w:val="20"/>
        </w:rPr>
        <w:t>(a)</w:t>
      </w:r>
      <w:r w:rsidR="00C70A04" w:rsidRPr="00D27CB5">
        <w:rPr>
          <w:rFonts w:asciiTheme="majorEastAsia" w:eastAsiaTheme="majorEastAsia" w:hAnsiTheme="majorEastAsia" w:cs="Times New Roman"/>
          <w:sz w:val="20"/>
          <w:szCs w:val="20"/>
        </w:rPr>
        <w:t xml:space="preserve"> </w:t>
      </w:r>
      <w:r w:rsidR="00C70A04" w:rsidRPr="00D27CB5">
        <w:rPr>
          <w:rFonts w:asciiTheme="majorEastAsia" w:eastAsiaTheme="majorEastAsia" w:hAnsiTheme="majorEastAsia" w:cs="Times New Roman"/>
          <w:i/>
          <w:sz w:val="20"/>
          <w:szCs w:val="20"/>
        </w:rPr>
        <w:t>REBC</w:t>
      </w:r>
      <w:r w:rsidR="00C70A04" w:rsidRPr="00D27CB5">
        <w:rPr>
          <w:rFonts w:asciiTheme="majorEastAsia" w:eastAsiaTheme="majorEastAsia" w:hAnsiTheme="majorEastAsia" w:cs="Times New Roman" w:hint="eastAsia"/>
          <w:sz w:val="20"/>
          <w:szCs w:val="20"/>
        </w:rPr>
        <w:t>遺伝子の概略図</w:t>
      </w:r>
      <w:r w:rsidR="00CF10E5" w:rsidRPr="00D27CB5">
        <w:rPr>
          <w:rFonts w:asciiTheme="majorEastAsia" w:eastAsiaTheme="majorEastAsia" w:hAnsiTheme="majorEastAsia" w:cs="Times New Roman" w:hint="eastAsia"/>
          <w:sz w:val="20"/>
          <w:szCs w:val="20"/>
        </w:rPr>
        <w:t xml:space="preserve">　</w:t>
      </w:r>
      <w:r w:rsidR="00C70A04" w:rsidRPr="00D27CB5">
        <w:rPr>
          <w:rFonts w:asciiTheme="majorEastAsia" w:eastAsiaTheme="majorEastAsia" w:hAnsiTheme="majorEastAsia" w:cs="Times New Roman" w:hint="eastAsia"/>
          <w:sz w:val="20"/>
          <w:szCs w:val="20"/>
        </w:rPr>
        <w:t>赤矢印は</w:t>
      </w:r>
      <w:r w:rsidR="00C70A04" w:rsidRPr="00D27CB5">
        <w:rPr>
          <w:rFonts w:asciiTheme="majorEastAsia" w:eastAsiaTheme="majorEastAsia" w:hAnsiTheme="majorEastAsia" w:cs="Times New Roman"/>
          <w:i/>
          <w:sz w:val="20"/>
          <w:szCs w:val="20"/>
        </w:rPr>
        <w:t>rebc</w:t>
      </w:r>
      <w:r w:rsidR="00C70A04" w:rsidRPr="00D27CB5">
        <w:rPr>
          <w:rFonts w:asciiTheme="majorEastAsia" w:eastAsiaTheme="majorEastAsia" w:hAnsiTheme="majorEastAsia" w:cs="Times New Roman" w:hint="eastAsia"/>
          <w:sz w:val="20"/>
          <w:szCs w:val="20"/>
        </w:rPr>
        <w:t>変異体の変異箇所</w:t>
      </w:r>
    </w:p>
    <w:p w14:paraId="39C3716E" w14:textId="6E563679" w:rsidR="00E852C0" w:rsidRPr="00D27CB5" w:rsidRDefault="00636360" w:rsidP="00E94E51">
      <w:pPr>
        <w:pStyle w:val="a3"/>
        <w:kinsoku/>
        <w:wordWrap/>
        <w:jc w:val="center"/>
        <w:rPr>
          <w:rFonts w:asciiTheme="majorEastAsia" w:eastAsiaTheme="majorEastAsia" w:hAnsiTheme="majorEastAsia" w:cs="Times New Roman"/>
          <w:sz w:val="20"/>
          <w:szCs w:val="20"/>
        </w:rPr>
      </w:pPr>
      <w:r w:rsidRPr="00D27CB5">
        <w:rPr>
          <w:rFonts w:asciiTheme="majorEastAsia" w:eastAsiaTheme="majorEastAsia" w:hAnsiTheme="majorEastAsia" w:cs="Times New Roman"/>
          <w:sz w:val="20"/>
          <w:szCs w:val="20"/>
        </w:rPr>
        <w:t>（</w:t>
      </w:r>
      <w:r w:rsidR="00C70A04" w:rsidRPr="00D27CB5">
        <w:rPr>
          <w:rFonts w:asciiTheme="majorEastAsia" w:eastAsiaTheme="majorEastAsia" w:hAnsiTheme="majorEastAsia" w:cs="Times New Roman"/>
          <w:sz w:val="20"/>
          <w:szCs w:val="20"/>
        </w:rPr>
        <w:t>b</w:t>
      </w:r>
      <w:r w:rsidRPr="00D27CB5">
        <w:rPr>
          <w:rFonts w:asciiTheme="majorEastAsia" w:eastAsiaTheme="majorEastAsia" w:hAnsiTheme="majorEastAsia" w:cs="Times New Roman"/>
          <w:sz w:val="20"/>
          <w:szCs w:val="20"/>
        </w:rPr>
        <w:t>）</w:t>
      </w:r>
      <w:r w:rsidR="00CF10E5" w:rsidRPr="00D27CB5">
        <w:rPr>
          <w:rFonts w:asciiTheme="majorEastAsia" w:eastAsiaTheme="majorEastAsia" w:hAnsiTheme="majorEastAsia" w:cs="Times New Roman"/>
          <w:i/>
          <w:sz w:val="20"/>
          <w:szCs w:val="20"/>
        </w:rPr>
        <w:t>rebc1</w:t>
      </w:r>
      <w:r w:rsidR="00CF10E5" w:rsidRPr="00D27CB5">
        <w:rPr>
          <w:rFonts w:asciiTheme="majorEastAsia" w:eastAsiaTheme="majorEastAsia" w:hAnsiTheme="majorEastAsia" w:cs="Times New Roman" w:hint="eastAsia"/>
          <w:sz w:val="20"/>
          <w:szCs w:val="20"/>
        </w:rPr>
        <w:t>×</w:t>
      </w:r>
      <w:r w:rsidR="00CF10E5" w:rsidRPr="00D27CB5">
        <w:rPr>
          <w:rFonts w:asciiTheme="majorEastAsia" w:eastAsiaTheme="majorEastAsia" w:hAnsiTheme="majorEastAsia" w:cs="Times New Roman"/>
          <w:i/>
          <w:sz w:val="20"/>
          <w:szCs w:val="20"/>
        </w:rPr>
        <w:t>rebc2</w:t>
      </w:r>
      <w:r w:rsidR="00CF10E5" w:rsidRPr="00D27CB5">
        <w:rPr>
          <w:rFonts w:asciiTheme="majorEastAsia" w:eastAsiaTheme="majorEastAsia" w:hAnsiTheme="majorEastAsia" w:cs="Times New Roman" w:hint="eastAsia"/>
          <w:sz w:val="20"/>
          <w:szCs w:val="20"/>
        </w:rPr>
        <w:t>交配後代</w:t>
      </w:r>
      <w:r w:rsidR="00E852C0" w:rsidRPr="00D27CB5">
        <w:rPr>
          <w:rFonts w:asciiTheme="majorEastAsia" w:eastAsiaTheme="majorEastAsia" w:hAnsiTheme="majorEastAsia" w:cs="Times New Roman"/>
          <w:sz w:val="20"/>
          <w:szCs w:val="20"/>
        </w:rPr>
        <w:t>(F1)</w:t>
      </w:r>
      <w:r w:rsidR="00CF10E5" w:rsidRPr="00D27CB5">
        <w:rPr>
          <w:rFonts w:asciiTheme="majorEastAsia" w:eastAsiaTheme="majorEastAsia" w:hAnsiTheme="majorEastAsia" w:cs="Times New Roman" w:hint="eastAsia"/>
          <w:sz w:val="20"/>
          <w:szCs w:val="20"/>
        </w:rPr>
        <w:t xml:space="preserve">の解析　</w:t>
      </w:r>
    </w:p>
    <w:p w14:paraId="3B54C254" w14:textId="77777777" w:rsidR="002822A8" w:rsidRDefault="00601C4D" w:rsidP="00E94E51">
      <w:pPr>
        <w:pStyle w:val="a3"/>
        <w:kinsoku/>
        <w:wordWrap/>
        <w:jc w:val="center"/>
        <w:rPr>
          <w:rFonts w:asciiTheme="majorEastAsia" w:eastAsiaTheme="majorEastAsia" w:hAnsiTheme="majorEastAsia" w:cs="Times New Roman"/>
          <w:sz w:val="20"/>
          <w:szCs w:val="20"/>
        </w:rPr>
      </w:pPr>
      <w:r>
        <w:rPr>
          <w:rFonts w:asciiTheme="majorEastAsia" w:eastAsiaTheme="majorEastAsia" w:hAnsiTheme="majorEastAsia" w:cs="Times New Roman" w:hint="eastAsia"/>
          <w:i/>
          <w:sz w:val="20"/>
          <w:szCs w:val="20"/>
        </w:rPr>
        <w:t>・</w:t>
      </w:r>
      <w:r w:rsidR="00E852C0" w:rsidRPr="00D27CB5">
        <w:rPr>
          <w:rFonts w:asciiTheme="majorEastAsia" w:eastAsiaTheme="majorEastAsia" w:hAnsiTheme="majorEastAsia" w:cs="Times New Roman"/>
          <w:i/>
          <w:sz w:val="20"/>
          <w:szCs w:val="20"/>
        </w:rPr>
        <w:t>rebc1</w:t>
      </w:r>
      <w:r w:rsidR="00E852C0" w:rsidRPr="00D27CB5">
        <w:rPr>
          <w:rFonts w:asciiTheme="majorEastAsia" w:eastAsiaTheme="majorEastAsia" w:hAnsiTheme="majorEastAsia" w:cs="Times New Roman" w:hint="eastAsia"/>
          <w:sz w:val="20"/>
          <w:szCs w:val="20"/>
        </w:rPr>
        <w:t>×</w:t>
      </w:r>
      <w:r w:rsidR="00E852C0" w:rsidRPr="00D27CB5">
        <w:rPr>
          <w:rFonts w:asciiTheme="majorEastAsia" w:eastAsiaTheme="majorEastAsia" w:hAnsiTheme="majorEastAsia" w:cs="Times New Roman"/>
          <w:i/>
          <w:sz w:val="20"/>
          <w:szCs w:val="20"/>
        </w:rPr>
        <w:t>rebc2</w:t>
      </w:r>
      <w:r w:rsidR="00CF10E5" w:rsidRPr="00D27CB5">
        <w:rPr>
          <w:rFonts w:asciiTheme="majorEastAsia" w:eastAsiaTheme="majorEastAsia" w:hAnsiTheme="majorEastAsia" w:cs="Times New Roman" w:hint="eastAsia"/>
          <w:sz w:val="20"/>
          <w:szCs w:val="20"/>
        </w:rPr>
        <w:t>交配個体も</w:t>
      </w:r>
      <w:r w:rsidR="00E852C0" w:rsidRPr="00D27CB5">
        <w:rPr>
          <w:rFonts w:asciiTheme="majorEastAsia" w:eastAsiaTheme="majorEastAsia" w:hAnsiTheme="majorEastAsia" w:cs="Times New Roman" w:hint="eastAsia"/>
          <w:sz w:val="20"/>
          <w:szCs w:val="20"/>
        </w:rPr>
        <w:t>、</w:t>
      </w:r>
      <w:r w:rsidR="00CF10E5" w:rsidRPr="00D27CB5">
        <w:rPr>
          <w:rFonts w:asciiTheme="majorEastAsia" w:eastAsiaTheme="majorEastAsia" w:hAnsiTheme="majorEastAsia" w:cs="Times New Roman"/>
          <w:i/>
          <w:sz w:val="20"/>
          <w:szCs w:val="20"/>
        </w:rPr>
        <w:t>rebc</w:t>
      </w:r>
      <w:r w:rsidR="002822A8">
        <w:rPr>
          <w:rFonts w:asciiTheme="majorEastAsia" w:eastAsiaTheme="majorEastAsia" w:hAnsiTheme="majorEastAsia" w:cs="Times New Roman" w:hint="eastAsia"/>
          <w:sz w:val="20"/>
          <w:szCs w:val="20"/>
        </w:rPr>
        <w:t>変異の形質を示したことから、</w:t>
      </w:r>
    </w:p>
    <w:p w14:paraId="1F6042C6" w14:textId="3DAFE6D5" w:rsidR="00636360" w:rsidRPr="00D27CB5" w:rsidRDefault="002822A8" w:rsidP="00E94E51">
      <w:pPr>
        <w:pStyle w:val="a3"/>
        <w:kinsoku/>
        <w:wordWrap/>
        <w:jc w:val="center"/>
        <w:rPr>
          <w:rFonts w:asciiTheme="majorEastAsia" w:eastAsiaTheme="majorEastAsia" w:hAnsiTheme="majorEastAsia" w:cs="Times New Roman"/>
          <w:sz w:val="20"/>
          <w:szCs w:val="20"/>
        </w:rPr>
      </w:pPr>
      <w:r w:rsidRPr="002822A8">
        <w:rPr>
          <w:rFonts w:asciiTheme="majorEastAsia" w:eastAsiaTheme="majorEastAsia" w:hAnsiTheme="majorEastAsia" w:cs="Times New Roman"/>
          <w:i/>
          <w:sz w:val="20"/>
          <w:szCs w:val="20"/>
        </w:rPr>
        <w:t>REBC</w:t>
      </w:r>
      <w:r>
        <w:rPr>
          <w:rFonts w:asciiTheme="majorEastAsia" w:eastAsiaTheme="majorEastAsia" w:hAnsiTheme="majorEastAsia" w:cs="Times New Roman" w:hint="eastAsia"/>
          <w:sz w:val="20"/>
          <w:szCs w:val="20"/>
        </w:rPr>
        <w:t>が原因遺伝子であることが明らかとなった</w:t>
      </w:r>
      <w:r w:rsidR="00CF10E5" w:rsidRPr="00D27CB5">
        <w:rPr>
          <w:rFonts w:asciiTheme="majorEastAsia" w:eastAsiaTheme="majorEastAsia" w:hAnsiTheme="majorEastAsia" w:cs="Times New Roman" w:hint="eastAsia"/>
          <w:sz w:val="20"/>
          <w:szCs w:val="20"/>
        </w:rPr>
        <w:t>。</w:t>
      </w:r>
    </w:p>
    <w:p w14:paraId="4AEE714F" w14:textId="379F629E" w:rsidR="00636360" w:rsidRPr="0074470E" w:rsidRDefault="00A963F8" w:rsidP="00E94E51">
      <w:pPr>
        <w:pStyle w:val="a3"/>
        <w:kinsoku/>
        <w:wordWrap/>
        <w:overflowPunct/>
        <w:jc w:val="center"/>
        <w:rPr>
          <w:rFonts w:ascii="Times New Roman" w:hAnsi="Times New Roman" w:cs="Times New Roman"/>
        </w:rPr>
      </w:pPr>
      <w:r>
        <w:rPr>
          <w:rFonts w:ascii="Times New Roman" w:hAnsi="Times New Roman" w:cs="Times New Roman"/>
          <w:noProof/>
        </w:rPr>
        <w:drawing>
          <wp:inline distT="0" distB="0" distL="0" distR="0" wp14:anchorId="7573F4E4" wp14:editId="5C2CA413">
            <wp:extent cx="5391150" cy="3194050"/>
            <wp:effectExtent l="0" t="0" r="0" b="6350"/>
            <wp:docPr id="5" name="図 5" descr="Macintosh HD:Users:imamuratomohiro:Desktop:図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mamuratomohiro:Desktop:図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3194050"/>
                    </a:xfrm>
                    <a:prstGeom prst="rect">
                      <a:avLst/>
                    </a:prstGeom>
                    <a:noFill/>
                    <a:ln>
                      <a:noFill/>
                    </a:ln>
                  </pic:spPr>
                </pic:pic>
              </a:graphicData>
            </a:graphic>
          </wp:inline>
        </w:drawing>
      </w:r>
    </w:p>
    <w:p w14:paraId="2F7E2B51" w14:textId="772238F4" w:rsidR="00636360" w:rsidRPr="00D27CB5" w:rsidRDefault="00636360" w:rsidP="00E94E51">
      <w:pPr>
        <w:pStyle w:val="a3"/>
        <w:kinsoku/>
        <w:wordWrap/>
        <w:jc w:val="center"/>
        <w:rPr>
          <w:rFonts w:asciiTheme="majorEastAsia" w:eastAsiaTheme="majorEastAsia" w:hAnsiTheme="majorEastAsia" w:cs="Times New Roman"/>
          <w:sz w:val="20"/>
          <w:szCs w:val="20"/>
        </w:rPr>
      </w:pPr>
      <w:r w:rsidRPr="00D27CB5">
        <w:rPr>
          <w:rFonts w:asciiTheme="majorEastAsia" w:eastAsiaTheme="majorEastAsia" w:hAnsiTheme="majorEastAsia" w:cs="Times New Roman"/>
          <w:sz w:val="20"/>
          <w:szCs w:val="20"/>
        </w:rPr>
        <w:t>図</w:t>
      </w:r>
      <w:r w:rsidR="00145486" w:rsidRPr="00D27CB5">
        <w:rPr>
          <w:rFonts w:asciiTheme="majorEastAsia" w:eastAsiaTheme="majorEastAsia" w:hAnsiTheme="majorEastAsia" w:cs="Times New Roman" w:hint="eastAsia"/>
          <w:sz w:val="20"/>
          <w:szCs w:val="20"/>
        </w:rPr>
        <w:t>５</w:t>
      </w:r>
      <w:r w:rsidRPr="00D27CB5">
        <w:rPr>
          <w:rFonts w:asciiTheme="majorEastAsia" w:eastAsiaTheme="majorEastAsia" w:hAnsiTheme="majorEastAsia" w:cs="Times New Roman"/>
          <w:sz w:val="20"/>
          <w:szCs w:val="20"/>
        </w:rPr>
        <w:t xml:space="preserve">　</w:t>
      </w:r>
      <w:r w:rsidR="00C70A04" w:rsidRPr="00D27CB5">
        <w:rPr>
          <w:rFonts w:asciiTheme="majorEastAsia" w:eastAsiaTheme="majorEastAsia" w:hAnsiTheme="majorEastAsia" w:cs="Times New Roman"/>
          <w:sz w:val="20"/>
          <w:szCs w:val="20"/>
        </w:rPr>
        <w:t xml:space="preserve">(a) </w:t>
      </w:r>
      <w:r w:rsidR="008D6778" w:rsidRPr="00D27CB5">
        <w:rPr>
          <w:rFonts w:asciiTheme="majorEastAsia" w:eastAsiaTheme="majorEastAsia" w:hAnsiTheme="majorEastAsia" w:cs="Times New Roman"/>
          <w:sz w:val="20"/>
          <w:szCs w:val="20"/>
        </w:rPr>
        <w:t>REBC</w:t>
      </w:r>
      <w:r w:rsidR="008D6778" w:rsidRPr="00D27CB5">
        <w:rPr>
          <w:rFonts w:asciiTheme="majorEastAsia" w:eastAsiaTheme="majorEastAsia" w:hAnsiTheme="majorEastAsia" w:cs="Times New Roman" w:hint="eastAsia"/>
          <w:sz w:val="20"/>
          <w:szCs w:val="20"/>
        </w:rPr>
        <w:t>と</w:t>
      </w:r>
      <w:r w:rsidR="008D6778" w:rsidRPr="00D27CB5">
        <w:rPr>
          <w:rFonts w:asciiTheme="majorEastAsia" w:eastAsiaTheme="majorEastAsia" w:hAnsiTheme="majorEastAsia" w:cs="Times New Roman"/>
          <w:sz w:val="20"/>
          <w:szCs w:val="20"/>
        </w:rPr>
        <w:t>TTG1</w:t>
      </w:r>
      <w:r w:rsidR="008D6778" w:rsidRPr="00D27CB5">
        <w:rPr>
          <w:rFonts w:asciiTheme="majorEastAsia" w:eastAsiaTheme="majorEastAsia" w:hAnsiTheme="majorEastAsia" w:cs="Times New Roman" w:hint="eastAsia"/>
          <w:sz w:val="20"/>
          <w:szCs w:val="20"/>
        </w:rPr>
        <w:t>との比較</w:t>
      </w:r>
      <w:r w:rsidR="008D6778" w:rsidRPr="00D27CB5">
        <w:rPr>
          <w:rFonts w:asciiTheme="majorEastAsia" w:eastAsiaTheme="majorEastAsia" w:hAnsiTheme="majorEastAsia" w:cs="Times New Roman"/>
          <w:sz w:val="20"/>
          <w:szCs w:val="20"/>
        </w:rPr>
        <w:t>（系統樹解析</w:t>
      </w:r>
      <w:r w:rsidR="00C70A04" w:rsidRPr="00D27CB5">
        <w:rPr>
          <w:rFonts w:asciiTheme="majorEastAsia" w:eastAsiaTheme="majorEastAsia" w:hAnsiTheme="majorEastAsia" w:cs="Times New Roman" w:hint="eastAsia"/>
          <w:sz w:val="20"/>
          <w:szCs w:val="20"/>
        </w:rPr>
        <w:t>）</w:t>
      </w:r>
      <w:r w:rsidR="00145486" w:rsidRPr="00D27CB5">
        <w:rPr>
          <w:rFonts w:asciiTheme="majorEastAsia" w:eastAsiaTheme="majorEastAsia" w:hAnsiTheme="majorEastAsia" w:cs="Times New Roman" w:hint="eastAsia"/>
          <w:sz w:val="20"/>
          <w:szCs w:val="20"/>
        </w:rPr>
        <w:t>、</w:t>
      </w:r>
      <w:r w:rsidR="008D6778" w:rsidRPr="00D27CB5">
        <w:rPr>
          <w:rFonts w:asciiTheme="majorEastAsia" w:eastAsiaTheme="majorEastAsia" w:hAnsiTheme="majorEastAsia" w:cs="Times New Roman"/>
          <w:sz w:val="20"/>
          <w:szCs w:val="20"/>
        </w:rPr>
        <w:t xml:space="preserve">(b) </w:t>
      </w:r>
      <w:r w:rsidR="008D6778" w:rsidRPr="00D27CB5">
        <w:rPr>
          <w:rFonts w:asciiTheme="majorEastAsia" w:eastAsiaTheme="majorEastAsia" w:hAnsiTheme="majorEastAsia" w:cs="Times New Roman" w:hint="eastAsia"/>
          <w:sz w:val="20"/>
          <w:szCs w:val="20"/>
        </w:rPr>
        <w:t>アラビドプシス</w:t>
      </w:r>
      <w:r w:rsidR="008D6778" w:rsidRPr="00D27CB5">
        <w:rPr>
          <w:rFonts w:asciiTheme="majorEastAsia" w:eastAsiaTheme="majorEastAsia" w:hAnsiTheme="majorEastAsia" w:cs="Times New Roman"/>
          <w:i/>
          <w:sz w:val="20"/>
          <w:szCs w:val="20"/>
        </w:rPr>
        <w:t>ttg1</w:t>
      </w:r>
      <w:r w:rsidR="008D6778" w:rsidRPr="00D27CB5">
        <w:rPr>
          <w:rFonts w:asciiTheme="majorEastAsia" w:eastAsiaTheme="majorEastAsia" w:hAnsiTheme="majorEastAsia" w:cs="Times New Roman" w:hint="eastAsia"/>
          <w:sz w:val="20"/>
          <w:szCs w:val="20"/>
        </w:rPr>
        <w:t>変異体を用いた相補実験</w:t>
      </w:r>
    </w:p>
    <w:p w14:paraId="50340F8F" w14:textId="0AF110EB" w:rsidR="008D6778" w:rsidRPr="00D27CB5" w:rsidRDefault="008D6778" w:rsidP="00E94E51">
      <w:pPr>
        <w:pStyle w:val="a3"/>
        <w:kinsoku/>
        <w:wordWrap/>
        <w:jc w:val="center"/>
        <w:rPr>
          <w:rFonts w:asciiTheme="majorEastAsia" w:eastAsiaTheme="majorEastAsia" w:hAnsiTheme="majorEastAsia" w:cs="Times New Roman"/>
          <w:sz w:val="20"/>
          <w:szCs w:val="20"/>
        </w:rPr>
      </w:pPr>
      <w:r w:rsidRPr="00D27CB5">
        <w:rPr>
          <w:rFonts w:asciiTheme="majorEastAsia" w:eastAsiaTheme="majorEastAsia" w:hAnsiTheme="majorEastAsia" w:cs="Times New Roman" w:hint="eastAsia"/>
          <w:sz w:val="20"/>
          <w:szCs w:val="20"/>
        </w:rPr>
        <w:t>上段：ベクターコントロール、中段：</w:t>
      </w:r>
      <w:r w:rsidR="00145486" w:rsidRPr="00D27CB5">
        <w:rPr>
          <w:rFonts w:asciiTheme="majorEastAsia" w:eastAsiaTheme="majorEastAsia" w:hAnsiTheme="majorEastAsia" w:cs="Times New Roman"/>
          <w:i/>
          <w:sz w:val="20"/>
          <w:szCs w:val="20"/>
        </w:rPr>
        <w:t>REBC</w:t>
      </w:r>
      <w:r w:rsidR="00145486" w:rsidRPr="00D27CB5">
        <w:rPr>
          <w:rFonts w:asciiTheme="majorEastAsia" w:eastAsiaTheme="majorEastAsia" w:hAnsiTheme="majorEastAsia" w:cs="Times New Roman" w:hint="eastAsia"/>
          <w:sz w:val="20"/>
          <w:szCs w:val="20"/>
        </w:rPr>
        <w:t>過剰発現体、下段：</w:t>
      </w:r>
      <w:r w:rsidR="00145486" w:rsidRPr="00D27CB5">
        <w:rPr>
          <w:rFonts w:asciiTheme="majorEastAsia" w:eastAsiaTheme="majorEastAsia" w:hAnsiTheme="majorEastAsia" w:cs="Times New Roman"/>
          <w:i/>
          <w:sz w:val="20"/>
          <w:szCs w:val="20"/>
        </w:rPr>
        <w:t>AtTTG1</w:t>
      </w:r>
      <w:r w:rsidR="00145486" w:rsidRPr="00D27CB5">
        <w:rPr>
          <w:rFonts w:asciiTheme="majorEastAsia" w:eastAsiaTheme="majorEastAsia" w:hAnsiTheme="majorEastAsia" w:cs="Times New Roman" w:hint="eastAsia"/>
          <w:sz w:val="20"/>
          <w:szCs w:val="20"/>
        </w:rPr>
        <w:t>過剰発現体</w:t>
      </w:r>
    </w:p>
    <w:p w14:paraId="5802168B" w14:textId="2B4E4FB0" w:rsidR="00E852C0" w:rsidRPr="00D27CB5" w:rsidRDefault="00601C4D" w:rsidP="00E94E51">
      <w:pPr>
        <w:pStyle w:val="a3"/>
        <w:kinsoku/>
        <w:wordWrap/>
        <w:jc w:val="center"/>
        <w:rPr>
          <w:rFonts w:asciiTheme="majorEastAsia" w:eastAsiaTheme="majorEastAsia" w:hAnsiTheme="majorEastAsia" w:cs="Times New Roman"/>
          <w:sz w:val="20"/>
          <w:szCs w:val="20"/>
        </w:rPr>
      </w:pPr>
      <w:r>
        <w:rPr>
          <w:rFonts w:asciiTheme="majorEastAsia" w:eastAsiaTheme="majorEastAsia" w:hAnsiTheme="majorEastAsia" w:cs="Times New Roman" w:hint="eastAsia"/>
          <w:sz w:val="20"/>
          <w:szCs w:val="20"/>
        </w:rPr>
        <w:t>・</w:t>
      </w:r>
      <w:r w:rsidR="00E852C0" w:rsidRPr="00D27CB5">
        <w:rPr>
          <w:rFonts w:asciiTheme="majorEastAsia" w:eastAsiaTheme="majorEastAsia" w:hAnsiTheme="majorEastAsia" w:cs="Times New Roman"/>
          <w:sz w:val="20"/>
          <w:szCs w:val="20"/>
        </w:rPr>
        <w:t>REBC</w:t>
      </w:r>
      <w:r w:rsidR="00E852C0" w:rsidRPr="00D27CB5">
        <w:rPr>
          <w:rFonts w:asciiTheme="majorEastAsia" w:eastAsiaTheme="majorEastAsia" w:hAnsiTheme="majorEastAsia" w:cs="Times New Roman" w:hint="eastAsia"/>
          <w:sz w:val="20"/>
          <w:szCs w:val="20"/>
        </w:rPr>
        <w:t>タンパク質は、</w:t>
      </w:r>
      <w:r w:rsidR="00E852C0" w:rsidRPr="00D27CB5">
        <w:rPr>
          <w:rFonts w:asciiTheme="majorEastAsia" w:eastAsiaTheme="majorEastAsia" w:hAnsiTheme="majorEastAsia" w:cs="Times New Roman"/>
          <w:sz w:val="20"/>
          <w:szCs w:val="20"/>
        </w:rPr>
        <w:t>TTG1</w:t>
      </w:r>
      <w:r>
        <w:rPr>
          <w:rFonts w:asciiTheme="majorEastAsia" w:eastAsiaTheme="majorEastAsia" w:hAnsiTheme="majorEastAsia" w:cs="Times New Roman" w:hint="eastAsia"/>
          <w:sz w:val="20"/>
          <w:szCs w:val="20"/>
        </w:rPr>
        <w:t>タンパク質とは別のグループに属</w:t>
      </w:r>
      <w:r w:rsidR="00E852C0" w:rsidRPr="00D27CB5">
        <w:rPr>
          <w:rFonts w:asciiTheme="majorEastAsia" w:eastAsiaTheme="majorEastAsia" w:hAnsiTheme="majorEastAsia" w:cs="Times New Roman" w:hint="eastAsia"/>
          <w:sz w:val="20"/>
          <w:szCs w:val="20"/>
        </w:rPr>
        <w:t>し、</w:t>
      </w:r>
      <w:r w:rsidR="00E852C0" w:rsidRPr="00D27CB5">
        <w:rPr>
          <w:rFonts w:asciiTheme="majorEastAsia" w:eastAsiaTheme="majorEastAsia" w:hAnsiTheme="majorEastAsia" w:cs="Times New Roman"/>
          <w:sz w:val="20"/>
          <w:szCs w:val="20"/>
        </w:rPr>
        <w:t>TTG1</w:t>
      </w:r>
      <w:r w:rsidR="00E852C0" w:rsidRPr="00D27CB5">
        <w:rPr>
          <w:rFonts w:asciiTheme="majorEastAsia" w:eastAsiaTheme="majorEastAsia" w:hAnsiTheme="majorEastAsia" w:cs="Times New Roman" w:hint="eastAsia"/>
          <w:sz w:val="20"/>
          <w:szCs w:val="20"/>
        </w:rPr>
        <w:t>の機能を相補することができない。</w:t>
      </w:r>
    </w:p>
    <w:p w14:paraId="16508351" w14:textId="77777777" w:rsidR="00636360" w:rsidRPr="00770CE3" w:rsidRDefault="00636360" w:rsidP="00E94E51">
      <w:pPr>
        <w:pStyle w:val="a3"/>
        <w:kinsoku/>
        <w:wordWrap/>
        <w:overflowPunct/>
        <w:rPr>
          <w:rFonts w:ascii="Times New Roman" w:hAnsi="Times New Roman" w:cs="Times New Roman"/>
        </w:rPr>
      </w:pPr>
    </w:p>
    <w:p w14:paraId="29CA7971" w14:textId="42697ECD" w:rsidR="00636360" w:rsidRPr="00770CE3" w:rsidRDefault="0047395E" w:rsidP="00E94E51">
      <w:pPr>
        <w:widowControl/>
        <w:kinsoku/>
        <w:wordWrap/>
        <w:overflowPunct/>
        <w:autoSpaceDE/>
        <w:autoSpaceDN/>
        <w:adjustRightInd/>
        <w:snapToGrid/>
        <w:spacing w:line="240" w:lineRule="auto"/>
        <w:jc w:val="center"/>
        <w:rPr>
          <w:rFonts w:ascii="Times New Roman" w:hAnsi="Times New Roman" w:cs="Times New Roman"/>
        </w:rPr>
      </w:pPr>
      <w:r>
        <w:rPr>
          <w:rFonts w:ascii="Times New Roman" w:hAnsi="Times New Roman" w:cs="Times New Roman"/>
          <w:noProof/>
        </w:rPr>
        <w:drawing>
          <wp:inline distT="0" distB="0" distL="0" distR="0" wp14:anchorId="4A634217" wp14:editId="7A9BB486">
            <wp:extent cx="5384800" cy="2698750"/>
            <wp:effectExtent l="0" t="0" r="0" b="0"/>
            <wp:docPr id="4" name="図 4" descr="Macintosh HD:Users:imamuratomohiro:Desktop:図_葉緑体 のコピ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muratomohiro:Desktop:図_葉緑体 のコピー.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4800" cy="2698750"/>
                    </a:xfrm>
                    <a:prstGeom prst="rect">
                      <a:avLst/>
                    </a:prstGeom>
                    <a:noFill/>
                    <a:ln>
                      <a:noFill/>
                    </a:ln>
                  </pic:spPr>
                </pic:pic>
              </a:graphicData>
            </a:graphic>
          </wp:inline>
        </w:drawing>
      </w:r>
    </w:p>
    <w:p w14:paraId="1E46B500" w14:textId="10BAD089" w:rsidR="00636360" w:rsidRPr="00601C4D" w:rsidRDefault="00636360" w:rsidP="00E94E51">
      <w:pPr>
        <w:pStyle w:val="a3"/>
        <w:kinsoku/>
        <w:wordWrap/>
        <w:jc w:val="center"/>
        <w:rPr>
          <w:rFonts w:asciiTheme="majorEastAsia" w:eastAsiaTheme="majorEastAsia" w:hAnsiTheme="majorEastAsia" w:cs="Times New Roman"/>
          <w:sz w:val="20"/>
          <w:szCs w:val="20"/>
        </w:rPr>
      </w:pPr>
      <w:r w:rsidRPr="00601C4D">
        <w:rPr>
          <w:rFonts w:asciiTheme="majorEastAsia" w:eastAsiaTheme="majorEastAsia" w:hAnsiTheme="majorEastAsia" w:cs="Times New Roman"/>
          <w:sz w:val="20"/>
          <w:szCs w:val="20"/>
        </w:rPr>
        <w:t>図</w:t>
      </w:r>
      <w:r w:rsidR="00145486" w:rsidRPr="00601C4D">
        <w:rPr>
          <w:rFonts w:asciiTheme="majorEastAsia" w:eastAsiaTheme="majorEastAsia" w:hAnsiTheme="majorEastAsia" w:cs="Times New Roman" w:hint="eastAsia"/>
          <w:sz w:val="20"/>
          <w:szCs w:val="20"/>
        </w:rPr>
        <w:t>６</w:t>
      </w:r>
      <w:r w:rsidRPr="00601C4D">
        <w:rPr>
          <w:rFonts w:asciiTheme="majorEastAsia" w:eastAsiaTheme="majorEastAsia" w:hAnsiTheme="majorEastAsia" w:cs="Times New Roman"/>
          <w:sz w:val="20"/>
          <w:szCs w:val="20"/>
        </w:rPr>
        <w:t xml:space="preserve">　</w:t>
      </w:r>
      <w:r w:rsidRPr="00601C4D">
        <w:rPr>
          <w:rFonts w:asciiTheme="majorEastAsia" w:eastAsiaTheme="majorEastAsia" w:hAnsiTheme="majorEastAsia" w:cs="Times New Roman"/>
          <w:i/>
          <w:sz w:val="20"/>
          <w:szCs w:val="20"/>
        </w:rPr>
        <w:t>rebc</w:t>
      </w:r>
      <w:r w:rsidRPr="00601C4D">
        <w:rPr>
          <w:rFonts w:asciiTheme="majorEastAsia" w:eastAsiaTheme="majorEastAsia" w:hAnsiTheme="majorEastAsia" w:cs="Times New Roman" w:hint="eastAsia"/>
          <w:sz w:val="20"/>
          <w:szCs w:val="20"/>
        </w:rPr>
        <w:t xml:space="preserve">変異体の葉緑体について　</w:t>
      </w:r>
      <w:r w:rsidRPr="00601C4D">
        <w:rPr>
          <w:rFonts w:asciiTheme="majorEastAsia" w:eastAsiaTheme="majorEastAsia" w:hAnsiTheme="majorEastAsia" w:cs="Times New Roman"/>
          <w:sz w:val="20"/>
          <w:szCs w:val="20"/>
        </w:rPr>
        <w:t>(a-c)</w:t>
      </w:r>
      <w:r w:rsidR="0047395E" w:rsidRPr="00601C4D">
        <w:rPr>
          <w:rFonts w:asciiTheme="majorEastAsia" w:eastAsiaTheme="majorEastAsia" w:hAnsiTheme="majorEastAsia" w:cs="Times New Roman"/>
          <w:sz w:val="20"/>
          <w:szCs w:val="20"/>
        </w:rPr>
        <w:t xml:space="preserve"> </w:t>
      </w:r>
      <w:r w:rsidRPr="00601C4D">
        <w:rPr>
          <w:rFonts w:asciiTheme="majorEastAsia" w:eastAsiaTheme="majorEastAsia" w:hAnsiTheme="majorEastAsia" w:cs="Times New Roman" w:hint="eastAsia"/>
          <w:sz w:val="20"/>
          <w:szCs w:val="20"/>
        </w:rPr>
        <w:t>走査型電子顕微鏡像　（</w:t>
      </w:r>
      <w:r w:rsidRPr="00601C4D">
        <w:rPr>
          <w:rFonts w:asciiTheme="majorEastAsia" w:eastAsiaTheme="majorEastAsia" w:hAnsiTheme="majorEastAsia" w:cs="Times New Roman"/>
          <w:sz w:val="20"/>
          <w:szCs w:val="20"/>
        </w:rPr>
        <w:t>b-f</w:t>
      </w:r>
      <w:r w:rsidRPr="00601C4D">
        <w:rPr>
          <w:rFonts w:asciiTheme="majorEastAsia" w:eastAsiaTheme="majorEastAsia" w:hAnsiTheme="majorEastAsia" w:cs="Times New Roman" w:hint="eastAsia"/>
          <w:sz w:val="20"/>
          <w:szCs w:val="20"/>
        </w:rPr>
        <w:t>）透過型電子顕微鏡像</w:t>
      </w:r>
    </w:p>
    <w:p w14:paraId="199A7EF8" w14:textId="77777777" w:rsidR="00636360" w:rsidRPr="00601C4D" w:rsidRDefault="00636360" w:rsidP="00E94E51">
      <w:pPr>
        <w:pStyle w:val="a3"/>
        <w:kinsoku/>
        <w:wordWrap/>
        <w:jc w:val="center"/>
        <w:rPr>
          <w:rFonts w:asciiTheme="majorEastAsia" w:eastAsiaTheme="majorEastAsia" w:hAnsiTheme="majorEastAsia" w:cs="Times New Roman"/>
          <w:sz w:val="20"/>
          <w:szCs w:val="20"/>
        </w:rPr>
      </w:pPr>
      <w:r w:rsidRPr="00601C4D">
        <w:rPr>
          <w:rFonts w:asciiTheme="majorEastAsia" w:eastAsiaTheme="majorEastAsia" w:hAnsiTheme="majorEastAsia" w:cs="Times New Roman" w:hint="eastAsia"/>
          <w:sz w:val="20"/>
          <w:szCs w:val="20"/>
        </w:rPr>
        <w:t>（</w:t>
      </w:r>
      <w:r w:rsidRPr="00601C4D">
        <w:rPr>
          <w:rFonts w:asciiTheme="majorEastAsia" w:eastAsiaTheme="majorEastAsia" w:hAnsiTheme="majorEastAsia" w:cs="Times New Roman"/>
          <w:sz w:val="20"/>
          <w:szCs w:val="20"/>
        </w:rPr>
        <w:t>a, d</w:t>
      </w:r>
      <w:r w:rsidRPr="00601C4D">
        <w:rPr>
          <w:rFonts w:asciiTheme="majorEastAsia" w:eastAsiaTheme="majorEastAsia" w:hAnsiTheme="majorEastAsia" w:cs="Times New Roman" w:hint="eastAsia"/>
          <w:sz w:val="20"/>
          <w:szCs w:val="20"/>
        </w:rPr>
        <w:t>）野生型、（</w:t>
      </w:r>
      <w:r w:rsidRPr="00601C4D">
        <w:rPr>
          <w:rFonts w:asciiTheme="majorEastAsia" w:eastAsiaTheme="majorEastAsia" w:hAnsiTheme="majorEastAsia" w:cs="Times New Roman"/>
          <w:sz w:val="20"/>
          <w:szCs w:val="20"/>
        </w:rPr>
        <w:t>b, e</w:t>
      </w:r>
      <w:r w:rsidRPr="00601C4D">
        <w:rPr>
          <w:rFonts w:asciiTheme="majorEastAsia" w:eastAsiaTheme="majorEastAsia" w:hAnsiTheme="majorEastAsia" w:cs="Times New Roman" w:hint="eastAsia"/>
          <w:sz w:val="20"/>
          <w:szCs w:val="20"/>
        </w:rPr>
        <w:t>）</w:t>
      </w:r>
      <w:r w:rsidRPr="00601C4D">
        <w:rPr>
          <w:rFonts w:asciiTheme="majorEastAsia" w:eastAsiaTheme="majorEastAsia" w:hAnsiTheme="majorEastAsia" w:cs="Times New Roman"/>
          <w:i/>
          <w:sz w:val="20"/>
          <w:szCs w:val="20"/>
        </w:rPr>
        <w:t>rebc1</w:t>
      </w:r>
      <w:r w:rsidRPr="00601C4D">
        <w:rPr>
          <w:rFonts w:asciiTheme="majorEastAsia" w:eastAsiaTheme="majorEastAsia" w:hAnsiTheme="majorEastAsia" w:cs="Times New Roman" w:hint="eastAsia"/>
          <w:sz w:val="20"/>
          <w:szCs w:val="20"/>
        </w:rPr>
        <w:t>変異体、（</w:t>
      </w:r>
      <w:r w:rsidRPr="00601C4D">
        <w:rPr>
          <w:rFonts w:asciiTheme="majorEastAsia" w:eastAsiaTheme="majorEastAsia" w:hAnsiTheme="majorEastAsia" w:cs="Times New Roman"/>
          <w:sz w:val="20"/>
          <w:szCs w:val="20"/>
        </w:rPr>
        <w:t>c, f</w:t>
      </w:r>
      <w:r w:rsidRPr="00601C4D">
        <w:rPr>
          <w:rFonts w:asciiTheme="majorEastAsia" w:eastAsiaTheme="majorEastAsia" w:hAnsiTheme="majorEastAsia" w:cs="Times New Roman" w:hint="eastAsia"/>
          <w:sz w:val="20"/>
          <w:szCs w:val="20"/>
        </w:rPr>
        <w:t>）</w:t>
      </w:r>
      <w:r w:rsidRPr="00601C4D">
        <w:rPr>
          <w:rFonts w:asciiTheme="majorEastAsia" w:eastAsiaTheme="majorEastAsia" w:hAnsiTheme="majorEastAsia" w:cs="Times New Roman"/>
          <w:i/>
          <w:sz w:val="20"/>
          <w:szCs w:val="20"/>
        </w:rPr>
        <w:t>rebc2</w:t>
      </w:r>
      <w:r w:rsidRPr="00601C4D">
        <w:rPr>
          <w:rFonts w:asciiTheme="majorEastAsia" w:eastAsiaTheme="majorEastAsia" w:hAnsiTheme="majorEastAsia" w:cs="Times New Roman" w:hint="eastAsia"/>
          <w:sz w:val="20"/>
          <w:szCs w:val="20"/>
        </w:rPr>
        <w:t>変異体</w:t>
      </w:r>
    </w:p>
    <w:p w14:paraId="14867A47" w14:textId="29C43A45" w:rsidR="00E239B1" w:rsidRPr="002822A8" w:rsidRDefault="002822A8" w:rsidP="00E94E51">
      <w:pPr>
        <w:pStyle w:val="a3"/>
        <w:numPr>
          <w:ilvl w:val="0"/>
          <w:numId w:val="1"/>
        </w:numPr>
        <w:kinsoku/>
        <w:wordWrap/>
        <w:jc w:val="center"/>
        <w:rPr>
          <w:rFonts w:ascii="Times New Roman" w:eastAsiaTheme="majorEastAsia" w:hAnsi="Times New Roman" w:cs="Times New Roman"/>
          <w:sz w:val="20"/>
          <w:szCs w:val="20"/>
        </w:rPr>
      </w:pPr>
      <w:r w:rsidRPr="002822A8">
        <w:rPr>
          <w:rFonts w:ascii="Times New Roman" w:eastAsiaTheme="majorEastAsia" w:hAnsi="Times New Roman" w:cs="Times New Roman"/>
          <w:i/>
          <w:sz w:val="20"/>
          <w:szCs w:val="20"/>
        </w:rPr>
        <w:t>rebc</w:t>
      </w:r>
      <w:r>
        <w:rPr>
          <w:rFonts w:ascii="Times New Roman" w:eastAsiaTheme="majorEastAsia" w:hAnsi="Times New Roman" w:cs="Times New Roman" w:hint="eastAsia"/>
          <w:sz w:val="20"/>
          <w:szCs w:val="20"/>
        </w:rPr>
        <w:t>変異体では、葉緑体の膜構造</w:t>
      </w:r>
      <w:r>
        <w:rPr>
          <w:rFonts w:ascii="Times New Roman" w:eastAsiaTheme="majorEastAsia" w:hAnsi="Times New Roman" w:cs="Times New Roman"/>
          <w:sz w:val="20"/>
          <w:szCs w:val="20"/>
        </w:rPr>
        <w:t>1/3</w:t>
      </w:r>
      <w:r>
        <w:rPr>
          <w:rFonts w:ascii="Times New Roman" w:eastAsiaTheme="majorEastAsia" w:hAnsi="Times New Roman" w:cs="Times New Roman" w:hint="eastAsia"/>
          <w:sz w:val="20"/>
          <w:szCs w:val="20"/>
        </w:rPr>
        <w:t>が欠失している。</w:t>
      </w:r>
    </w:p>
    <w:p w14:paraId="7D33B98E" w14:textId="77777777" w:rsidR="002822A8" w:rsidRDefault="002822A8" w:rsidP="00E94E51">
      <w:pPr>
        <w:pStyle w:val="a3"/>
        <w:kinsoku/>
        <w:wordWrap/>
        <w:jc w:val="center"/>
        <w:rPr>
          <w:rFonts w:ascii="Times New Roman" w:eastAsiaTheme="majorEastAsia" w:hAnsi="Times New Roman" w:cs="Times New Roman"/>
          <w:sz w:val="20"/>
          <w:szCs w:val="20"/>
        </w:rPr>
      </w:pPr>
    </w:p>
    <w:p w14:paraId="16F07210" w14:textId="77777777" w:rsidR="00033CE2" w:rsidRPr="00770CE3" w:rsidRDefault="00033CE2" w:rsidP="00E94E51">
      <w:pPr>
        <w:pStyle w:val="a3"/>
        <w:kinsoku/>
        <w:wordWrap/>
        <w:rPr>
          <w:rFonts w:ascii="Times New Roman" w:eastAsiaTheme="majorEastAsia" w:hAnsi="Times New Roman" w:cs="Times New Roman"/>
          <w:sz w:val="20"/>
          <w:szCs w:val="20"/>
        </w:rPr>
      </w:pPr>
    </w:p>
    <w:p w14:paraId="6E1E9CA6" w14:textId="72E0B58F" w:rsidR="00033CE2" w:rsidRPr="00033CE2" w:rsidRDefault="00033CE2" w:rsidP="00E94E51">
      <w:pPr>
        <w:kinsoku/>
        <w:wordWrap/>
        <w:rPr>
          <w:rFonts w:ascii="Times New Roman" w:hAnsi="Times New Roman" w:cs="Times New Roman"/>
          <w:b/>
          <w:u w:val="single"/>
        </w:rPr>
      </w:pPr>
      <w:r w:rsidRPr="00033CE2">
        <w:rPr>
          <w:rFonts w:ascii="Times New Roman" w:hAnsi="Times New Roman" w:cs="Times New Roman" w:hint="eastAsia"/>
          <w:b/>
          <w:u w:val="single"/>
        </w:rPr>
        <w:t>用語の</w:t>
      </w:r>
      <w:r w:rsidRPr="00033CE2">
        <w:rPr>
          <w:rFonts w:ascii="Times New Roman" w:hAnsi="Times New Roman" w:cs="Times New Roman"/>
          <w:b/>
          <w:u w:val="single"/>
        </w:rPr>
        <w:t>説明</w:t>
      </w:r>
    </w:p>
    <w:p w14:paraId="276C8218" w14:textId="77777777" w:rsidR="00033CE2" w:rsidRPr="000B7EE8" w:rsidRDefault="00033CE2" w:rsidP="00E94E51">
      <w:pPr>
        <w:kinsoku/>
        <w:wordWrap/>
        <w:rPr>
          <w:rFonts w:ascii="Times New Roman" w:hAnsi="Times New Roman" w:cs="Times New Roman"/>
        </w:rPr>
      </w:pPr>
    </w:p>
    <w:p w14:paraId="08C79AE1" w14:textId="77777777" w:rsidR="00033CE2" w:rsidRPr="000B7EE8" w:rsidRDefault="00033CE2" w:rsidP="00E94E51">
      <w:pPr>
        <w:kinsoku/>
        <w:wordWrap/>
        <w:rPr>
          <w:rFonts w:ascii="Times New Roman" w:hAnsi="Times New Roman" w:cs="Times New Roman"/>
        </w:rPr>
      </w:pPr>
      <w:r>
        <w:rPr>
          <w:rFonts w:ascii="Times New Roman" w:hAnsi="Times New Roman" w:cs="Times New Roman" w:hint="eastAsia"/>
        </w:rPr>
        <w:t>○</w:t>
      </w:r>
      <w:r w:rsidRPr="000B7EE8">
        <w:rPr>
          <w:rFonts w:ascii="Times New Roman" w:hAnsi="Times New Roman" w:cs="Times New Roman"/>
        </w:rPr>
        <w:t>キヌア</w:t>
      </w:r>
    </w:p>
    <w:p w14:paraId="6C8D5A24" w14:textId="188E5AA3" w:rsidR="00033CE2" w:rsidRPr="000B7EE8" w:rsidRDefault="00033CE2" w:rsidP="00E94E51">
      <w:pPr>
        <w:kinsoku/>
        <w:wordWrap/>
        <w:rPr>
          <w:rFonts w:ascii="Times New Roman" w:hAnsi="Times New Roman" w:cs="Times New Roman"/>
          <w:sz w:val="16"/>
        </w:rPr>
      </w:pPr>
      <w:r w:rsidRPr="000B7EE8">
        <w:rPr>
          <w:rFonts w:ascii="Times New Roman" w:hAnsi="Times New Roman" w:cs="Times New Roman"/>
        </w:rPr>
        <w:t xml:space="preserve">　ヒユ科アカザ亜科アカザ属の植物。南米アンデス原産の穀物で必須アミノ酸・ミネラル・植物繊維を豊富に含み高い栄養価を持ち、さらに、環境適応能力が高く、非常に高い耐乾燥性と耐塩性を合わせ持ち、国際連合食糧農業機関（</w:t>
      </w:r>
      <w:r w:rsidRPr="000B7EE8">
        <w:rPr>
          <w:rFonts w:ascii="Times New Roman" w:hAnsi="Times New Roman" w:cs="Times New Roman"/>
        </w:rPr>
        <w:t>FAO</w:t>
      </w:r>
      <w:r w:rsidRPr="000B7EE8">
        <w:rPr>
          <w:rFonts w:ascii="Times New Roman" w:hAnsi="Times New Roman" w:cs="Times New Roman"/>
        </w:rPr>
        <w:t>）は</w:t>
      </w:r>
      <w:r w:rsidR="003C1AC7">
        <w:rPr>
          <w:rFonts w:ascii="Times New Roman" w:hAnsi="Times New Roman" w:cs="Times New Roman"/>
        </w:rPr>
        <w:t>、世界の食糧問題解決の切り札になり得る作物として注目して</w:t>
      </w:r>
      <w:r w:rsidR="003C1AC7">
        <w:rPr>
          <w:rFonts w:ascii="Times New Roman" w:hAnsi="Times New Roman" w:cs="Times New Roman" w:hint="eastAsia"/>
        </w:rPr>
        <w:t>いる</w:t>
      </w:r>
      <w:r w:rsidRPr="000B7EE8">
        <w:rPr>
          <w:rFonts w:ascii="Times New Roman" w:hAnsi="Times New Roman" w:cs="Times New Roman"/>
        </w:rPr>
        <w:t>。近年、</w:t>
      </w:r>
      <w:r w:rsidR="00D27CB5">
        <w:rPr>
          <w:rFonts w:ascii="Times New Roman" w:hAnsi="Times New Roman" w:cs="Times New Roman" w:hint="eastAsia"/>
        </w:rPr>
        <w:t>我々のグループとその他のグループによって</w:t>
      </w:r>
      <w:r w:rsidRPr="000B7EE8">
        <w:rPr>
          <w:rFonts w:ascii="Times New Roman" w:hAnsi="Times New Roman" w:cs="Times New Roman"/>
        </w:rPr>
        <w:t>キヌアゲノムが解読され、キヌアが持つ</w:t>
      </w:r>
      <w:r w:rsidR="00923DDA">
        <w:rPr>
          <w:rFonts w:ascii="Times New Roman" w:hAnsi="Times New Roman" w:cs="Times New Roman"/>
        </w:rPr>
        <w:t>環境ストレス耐性</w:t>
      </w:r>
      <w:r w:rsidR="00923DDA">
        <w:rPr>
          <w:rFonts w:ascii="Times New Roman" w:hAnsi="Times New Roman" w:cs="Times New Roman" w:hint="eastAsia"/>
        </w:rPr>
        <w:t>および</w:t>
      </w:r>
      <w:r w:rsidR="00923DDA">
        <w:rPr>
          <w:rFonts w:ascii="Times New Roman" w:hAnsi="Times New Roman" w:cs="Times New Roman"/>
        </w:rPr>
        <w:t>高栄養価</w:t>
      </w:r>
      <w:r w:rsidRPr="000B7EE8">
        <w:rPr>
          <w:rFonts w:ascii="Times New Roman" w:hAnsi="Times New Roman" w:cs="Times New Roman"/>
        </w:rPr>
        <w:t>についての遺伝子研究が進められている。</w:t>
      </w:r>
    </w:p>
    <w:p w14:paraId="05C7FDF5" w14:textId="77777777" w:rsidR="00033CE2" w:rsidRPr="000B7EE8" w:rsidRDefault="00033CE2" w:rsidP="00E94E51">
      <w:pPr>
        <w:kinsoku/>
        <w:wordWrap/>
        <w:rPr>
          <w:rFonts w:ascii="Times New Roman" w:hAnsi="Times New Roman" w:cs="Times New Roman"/>
        </w:rPr>
      </w:pPr>
    </w:p>
    <w:p w14:paraId="6466629D" w14:textId="510D2F84" w:rsidR="00033CE2" w:rsidRPr="000B7EE8" w:rsidRDefault="00033CE2" w:rsidP="00E94E51">
      <w:pPr>
        <w:kinsoku/>
        <w:wordWrap/>
        <w:rPr>
          <w:rFonts w:ascii="Times New Roman" w:hAnsi="Times New Roman" w:cs="Times New Roman"/>
        </w:rPr>
      </w:pPr>
      <w:r>
        <w:rPr>
          <w:rFonts w:ascii="Times New Roman" w:hAnsi="Times New Roman" w:cs="Times New Roman" w:hint="eastAsia"/>
        </w:rPr>
        <w:t>○</w:t>
      </w:r>
      <w:r w:rsidR="00636360">
        <w:rPr>
          <w:rFonts w:ascii="Times New Roman" w:hAnsi="Times New Roman" w:cs="Times New Roman" w:hint="eastAsia"/>
        </w:rPr>
        <w:t>擬似穀物</w:t>
      </w:r>
    </w:p>
    <w:p w14:paraId="46E20D3B" w14:textId="6CFE344D" w:rsidR="00033CE2" w:rsidRPr="00145486" w:rsidRDefault="00033CE2" w:rsidP="00E94E51">
      <w:pPr>
        <w:kinsoku/>
        <w:wordWrap/>
        <w:rPr>
          <w:rFonts w:asciiTheme="minorEastAsia" w:eastAsiaTheme="minorEastAsia" w:hAnsiTheme="minorEastAsia" w:cs="Times New Roman"/>
        </w:rPr>
      </w:pPr>
      <w:r w:rsidRPr="00145486">
        <w:rPr>
          <w:rFonts w:asciiTheme="minorEastAsia" w:eastAsiaTheme="minorEastAsia" w:hAnsiTheme="minorEastAsia" w:cs="Times New Roman"/>
        </w:rPr>
        <w:t xml:space="preserve">　</w:t>
      </w:r>
      <w:r w:rsidR="00145486" w:rsidRPr="00145486">
        <w:rPr>
          <w:rFonts w:asciiTheme="minorEastAsia" w:eastAsiaTheme="minorEastAsia" w:hAnsiTheme="minorEastAsia" w:cs="Lantinghei TC Heavy"/>
        </w:rPr>
        <w:t>米や麦などのイネ科</w:t>
      </w:r>
      <w:r w:rsidR="00145486" w:rsidRPr="00145486">
        <w:rPr>
          <w:rFonts w:asciiTheme="minorEastAsia" w:eastAsiaTheme="minorEastAsia" w:hAnsiTheme="minorEastAsia" w:cs="Lantinghei TC Heavy" w:hint="eastAsia"/>
        </w:rPr>
        <w:t>（</w:t>
      </w:r>
      <w:r w:rsidR="00145486" w:rsidRPr="00145486">
        <w:rPr>
          <w:rStyle w:val="hgkelc"/>
          <w:rFonts w:asciiTheme="minorEastAsia" w:eastAsiaTheme="minorEastAsia" w:hAnsiTheme="minorEastAsia" w:cs="Lantinghei TC Heavy"/>
        </w:rPr>
        <w:t>禾</w:t>
      </w:r>
      <w:r w:rsidR="00145486" w:rsidRPr="00145486">
        <w:rPr>
          <w:rStyle w:val="hgkelc"/>
          <w:rFonts w:asciiTheme="minorEastAsia" w:eastAsiaTheme="minorEastAsia" w:hAnsiTheme="minorEastAsia" w:cs="Lantinghei TC Heavy"/>
          <w:bCs/>
        </w:rPr>
        <w:t>穀類</w:t>
      </w:r>
      <w:r w:rsidR="00145486" w:rsidRPr="00145486">
        <w:rPr>
          <w:rFonts w:asciiTheme="minorEastAsia" w:eastAsiaTheme="minorEastAsia" w:hAnsiTheme="minorEastAsia" w:cs="Lantinghei TC Heavy" w:hint="eastAsia"/>
        </w:rPr>
        <w:t>）</w:t>
      </w:r>
      <w:r w:rsidR="00145486" w:rsidRPr="00145486">
        <w:rPr>
          <w:rFonts w:asciiTheme="minorEastAsia" w:eastAsiaTheme="minorEastAsia" w:hAnsiTheme="minorEastAsia" w:cs="Lantinghei TC Heavy"/>
        </w:rPr>
        <w:t>や</w:t>
      </w:r>
      <w:r w:rsidR="00145486" w:rsidRPr="00145486">
        <w:rPr>
          <w:rFonts w:asciiTheme="minorEastAsia" w:eastAsiaTheme="minorEastAsia" w:hAnsiTheme="minorEastAsia" w:cs="Lantinghei TC Heavy" w:hint="eastAsia"/>
        </w:rPr>
        <w:t>、</w:t>
      </w:r>
      <w:r w:rsidR="00145486" w:rsidRPr="00145486">
        <w:rPr>
          <w:rFonts w:asciiTheme="minorEastAsia" w:eastAsiaTheme="minorEastAsia" w:hAnsiTheme="minorEastAsia" w:cs="Lantinghei TC Heavy"/>
        </w:rPr>
        <w:t>大豆</w:t>
      </w:r>
      <w:r w:rsidR="003C1AC7">
        <w:rPr>
          <w:rFonts w:asciiTheme="minorEastAsia" w:eastAsiaTheme="minorEastAsia" w:hAnsiTheme="minorEastAsia" w:cs="Lantinghei TC Heavy" w:hint="eastAsia"/>
        </w:rPr>
        <w:t>や小豆</w:t>
      </w:r>
      <w:r w:rsidR="00145486" w:rsidRPr="00145486">
        <w:rPr>
          <w:rFonts w:asciiTheme="minorEastAsia" w:eastAsiaTheme="minorEastAsia" w:hAnsiTheme="minorEastAsia" w:cs="Lantinghei TC Heavy"/>
        </w:rPr>
        <w:t>などのマメ科</w:t>
      </w:r>
      <w:r w:rsidR="00145486">
        <w:rPr>
          <w:rFonts w:asciiTheme="minorEastAsia" w:eastAsiaTheme="minorEastAsia" w:hAnsiTheme="minorEastAsia" w:cs="Lantinghei TC Heavy" w:hint="eastAsia"/>
        </w:rPr>
        <w:t>（</w:t>
      </w:r>
      <w:r w:rsidR="00145486" w:rsidRPr="00145486">
        <w:rPr>
          <w:rFonts w:asciiTheme="minorEastAsia" w:eastAsiaTheme="minorEastAsia" w:hAnsiTheme="minorEastAsia" w:cs="Lantinghei TC Heavy"/>
          <w:bCs/>
        </w:rPr>
        <w:t>菽穀類</w:t>
      </w:r>
      <w:r w:rsidR="00145486">
        <w:rPr>
          <w:rFonts w:asciiTheme="minorEastAsia" w:eastAsiaTheme="minorEastAsia" w:hAnsiTheme="minorEastAsia" w:cs="Lantinghei TC Heavy" w:hint="eastAsia"/>
        </w:rPr>
        <w:t>）</w:t>
      </w:r>
      <w:r w:rsidR="00145486" w:rsidRPr="00145486">
        <w:rPr>
          <w:rFonts w:asciiTheme="minorEastAsia" w:eastAsiaTheme="minorEastAsia" w:hAnsiTheme="minorEastAsia" w:cs="Lantinghei TC Heavy"/>
        </w:rPr>
        <w:t>ではないが</w:t>
      </w:r>
      <w:r w:rsidR="00145486">
        <w:rPr>
          <w:rFonts w:asciiTheme="minorEastAsia" w:eastAsiaTheme="minorEastAsia" w:hAnsiTheme="minorEastAsia" w:cs="Lantinghei TC Heavy" w:hint="eastAsia"/>
        </w:rPr>
        <w:t>、</w:t>
      </w:r>
      <w:r w:rsidR="00145486" w:rsidRPr="00145486">
        <w:rPr>
          <w:rFonts w:asciiTheme="minorEastAsia" w:eastAsiaTheme="minorEastAsia" w:hAnsiTheme="minorEastAsia" w:cs="Lantinghei TC Heavy"/>
        </w:rPr>
        <w:t>見た目がイネ科の</w:t>
      </w:r>
      <w:r w:rsidR="00145486">
        <w:rPr>
          <w:rFonts w:asciiTheme="minorEastAsia" w:eastAsiaTheme="minorEastAsia" w:hAnsiTheme="minorEastAsia" w:cs="Lantinghei TC Heavy" w:hint="eastAsia"/>
        </w:rPr>
        <w:t>穀物</w:t>
      </w:r>
      <w:r w:rsidR="00923DDA">
        <w:rPr>
          <w:rFonts w:asciiTheme="minorEastAsia" w:eastAsiaTheme="minorEastAsia" w:hAnsiTheme="minorEastAsia" w:cs="Lantinghei TC Heavy" w:hint="eastAsia"/>
        </w:rPr>
        <w:t>に類似した食べられる</w:t>
      </w:r>
      <w:r w:rsidR="00145486">
        <w:rPr>
          <w:rFonts w:asciiTheme="minorEastAsia" w:eastAsiaTheme="minorEastAsia" w:hAnsiTheme="minorEastAsia" w:cs="Lantinghei TC Heavy"/>
        </w:rPr>
        <w:t>種子を</w:t>
      </w:r>
      <w:r w:rsidR="00923DDA">
        <w:rPr>
          <w:rFonts w:asciiTheme="minorEastAsia" w:eastAsiaTheme="minorEastAsia" w:hAnsiTheme="minorEastAsia" w:cs="Lantinghei TC Heavy" w:hint="eastAsia"/>
        </w:rPr>
        <w:t>形成する</w:t>
      </w:r>
      <w:r w:rsidR="003C1AC7">
        <w:rPr>
          <w:rFonts w:asciiTheme="minorEastAsia" w:eastAsiaTheme="minorEastAsia" w:hAnsiTheme="minorEastAsia" w:cs="Lantinghei TC Heavy" w:hint="eastAsia"/>
        </w:rPr>
        <w:t>植物（ソバ</w:t>
      </w:r>
      <w:r w:rsidR="00145486">
        <w:rPr>
          <w:rFonts w:asciiTheme="minorEastAsia" w:eastAsiaTheme="minorEastAsia" w:hAnsiTheme="minorEastAsia" w:cs="Lantinghei TC Heavy" w:hint="eastAsia"/>
        </w:rPr>
        <w:t>、キヌア、アマランサスなど）</w:t>
      </w:r>
      <w:r w:rsidR="003C1AC7">
        <w:rPr>
          <w:rFonts w:asciiTheme="minorEastAsia" w:eastAsiaTheme="minorEastAsia" w:hAnsiTheme="minorEastAsia" w:cs="Lantinghei TC Heavy"/>
        </w:rPr>
        <w:t>を指</w:t>
      </w:r>
      <w:r w:rsidR="00145486" w:rsidRPr="00145486">
        <w:rPr>
          <w:rFonts w:asciiTheme="minorEastAsia" w:eastAsiaTheme="minorEastAsia" w:hAnsiTheme="minorEastAsia" w:cs="Lantinghei TC Heavy"/>
        </w:rPr>
        <w:t>す。</w:t>
      </w:r>
    </w:p>
    <w:p w14:paraId="0CE55FF2" w14:textId="77777777" w:rsidR="00033CE2" w:rsidRPr="000B7EE8" w:rsidRDefault="00033CE2" w:rsidP="00E94E51">
      <w:pPr>
        <w:kinsoku/>
        <w:wordWrap/>
        <w:rPr>
          <w:rFonts w:ascii="Times New Roman" w:hAnsi="Times New Roman" w:cs="Times New Roman"/>
        </w:rPr>
      </w:pPr>
    </w:p>
    <w:p w14:paraId="569E77C4" w14:textId="3C27D4E0" w:rsidR="00033CE2" w:rsidRPr="000B7EE8" w:rsidRDefault="00033CE2" w:rsidP="00E94E51">
      <w:pPr>
        <w:kinsoku/>
        <w:wordWrap/>
        <w:rPr>
          <w:rFonts w:ascii="Times New Roman" w:hAnsi="Times New Roman" w:cs="Times New Roman"/>
        </w:rPr>
      </w:pPr>
      <w:r>
        <w:rPr>
          <w:rFonts w:ascii="Times New Roman" w:hAnsi="Times New Roman" w:cs="Times New Roman" w:hint="eastAsia"/>
        </w:rPr>
        <w:t>○</w:t>
      </w:r>
      <w:r w:rsidR="00145486">
        <w:rPr>
          <w:rFonts w:ascii="Times New Roman" w:hAnsi="Times New Roman" w:cs="Times New Roman"/>
        </w:rPr>
        <w:t xml:space="preserve"> </w:t>
      </w:r>
      <w:r w:rsidR="00145486" w:rsidRPr="00D27CB5">
        <w:rPr>
          <w:rFonts w:ascii="Times New Roman" w:hAnsi="Times New Roman" w:cs="Times New Roman"/>
          <w:i/>
        </w:rPr>
        <w:t>in silico</w:t>
      </w:r>
      <w:r w:rsidR="00145486">
        <w:rPr>
          <w:rFonts w:ascii="Times New Roman" w:hAnsi="Times New Roman" w:cs="Times New Roman"/>
        </w:rPr>
        <w:t xml:space="preserve"> subtraction</w:t>
      </w:r>
      <w:r w:rsidR="00145486">
        <w:rPr>
          <w:rFonts w:ascii="Times New Roman" w:hAnsi="Times New Roman" w:cs="Times New Roman" w:hint="eastAsia"/>
        </w:rPr>
        <w:t>法</w:t>
      </w:r>
    </w:p>
    <w:p w14:paraId="0A55B06C" w14:textId="35735080" w:rsidR="00E239B1" w:rsidRPr="00D27CB5" w:rsidRDefault="00033CE2" w:rsidP="00E94E51">
      <w:pPr>
        <w:kinsoku/>
        <w:wordWrap/>
        <w:rPr>
          <w:rFonts w:ascii="Times New Roman" w:hAnsi="Times New Roman" w:cs="Times New Roman"/>
        </w:rPr>
      </w:pPr>
      <w:r w:rsidRPr="000B7EE8">
        <w:rPr>
          <w:rFonts w:ascii="Times New Roman" w:hAnsi="Times New Roman" w:cs="Times New Roman"/>
        </w:rPr>
        <w:t xml:space="preserve">　</w:t>
      </w:r>
      <w:r w:rsidR="000E3D3B">
        <w:rPr>
          <w:rFonts w:ascii="Times New Roman" w:hAnsi="Times New Roman" w:cs="Times New Roman" w:hint="eastAsia"/>
        </w:rPr>
        <w:t>次世代シークエンサー</w:t>
      </w:r>
      <w:r w:rsidR="00EC53C1">
        <w:rPr>
          <w:rFonts w:ascii="Times New Roman" w:hAnsi="Times New Roman" w:cs="Times New Roman" w:hint="eastAsia"/>
        </w:rPr>
        <w:t>のシークエンスデータ</w:t>
      </w:r>
      <w:r w:rsidR="000E3D3B">
        <w:rPr>
          <w:rFonts w:ascii="Times New Roman" w:hAnsi="Times New Roman" w:cs="Times New Roman" w:hint="eastAsia"/>
        </w:rPr>
        <w:t>を用いて</w:t>
      </w:r>
      <w:r w:rsidR="00D27CB5">
        <w:rPr>
          <w:rFonts w:ascii="Times New Roman" w:hAnsi="Times New Roman" w:cs="Times New Roman" w:hint="eastAsia"/>
        </w:rPr>
        <w:t>、サンプル間の塩基</w:t>
      </w:r>
      <w:r w:rsidR="00EC53C1">
        <w:rPr>
          <w:rFonts w:ascii="Times New Roman" w:hAnsi="Times New Roman" w:cs="Times New Roman" w:hint="eastAsia"/>
        </w:rPr>
        <w:t>配列</w:t>
      </w:r>
      <w:r w:rsidR="00D27CB5">
        <w:rPr>
          <w:rFonts w:ascii="Times New Roman" w:hAnsi="Times New Roman" w:cs="Times New Roman" w:hint="eastAsia"/>
        </w:rPr>
        <w:t>の違い（多型、</w:t>
      </w:r>
      <w:r w:rsidR="002319C2">
        <w:rPr>
          <w:rFonts w:ascii="Times New Roman" w:hAnsi="Times New Roman" w:cs="Times New Roman" w:hint="eastAsia"/>
        </w:rPr>
        <w:t>変異箇所</w:t>
      </w:r>
      <w:r w:rsidR="00D27CB5">
        <w:rPr>
          <w:rFonts w:ascii="Times New Roman" w:hAnsi="Times New Roman" w:cs="Times New Roman" w:hint="eastAsia"/>
        </w:rPr>
        <w:t>）</w:t>
      </w:r>
      <w:r w:rsidR="002319C2">
        <w:rPr>
          <w:rFonts w:ascii="Times New Roman" w:hAnsi="Times New Roman" w:cs="Times New Roman" w:hint="eastAsia"/>
        </w:rPr>
        <w:t>を特定する方法</w:t>
      </w:r>
      <w:r w:rsidRPr="000B7EE8">
        <w:rPr>
          <w:rFonts w:ascii="Times New Roman" w:hAnsi="Times New Roman" w:cs="Times New Roman"/>
        </w:rPr>
        <w:t>。</w:t>
      </w:r>
      <w:r w:rsidR="00E902C4">
        <w:rPr>
          <w:rFonts w:ascii="Times New Roman" w:hAnsi="Times New Roman" w:cs="Times New Roman" w:hint="eastAsia"/>
        </w:rPr>
        <w:t>異質倍数体の植物</w:t>
      </w:r>
      <w:r w:rsidR="007B48BB">
        <w:rPr>
          <w:rFonts w:ascii="Times New Roman" w:hAnsi="Times New Roman" w:cs="Times New Roman" w:hint="eastAsia"/>
        </w:rPr>
        <w:t>（キヌアは異質４倍体）</w:t>
      </w:r>
      <w:r w:rsidR="000E3D3B">
        <w:rPr>
          <w:rFonts w:ascii="Times New Roman" w:hAnsi="Times New Roman" w:cs="Times New Roman" w:hint="eastAsia"/>
        </w:rPr>
        <w:t>でも検出が可能。</w:t>
      </w:r>
      <w:r w:rsidR="002319C2">
        <w:rPr>
          <w:rFonts w:ascii="Times New Roman" w:hAnsi="Times New Roman" w:cs="Times New Roman" w:hint="eastAsia"/>
        </w:rPr>
        <w:t>本研究では、親から分離した後代について、野生型形質を示す個体群と、</w:t>
      </w:r>
      <w:r w:rsidR="000E3D3B" w:rsidRPr="000E3D3B">
        <w:rPr>
          <w:rFonts w:ascii="Times New Roman" w:hAnsi="Times New Roman" w:cs="Times New Roman"/>
          <w:i/>
        </w:rPr>
        <w:t>rebc</w:t>
      </w:r>
      <w:r w:rsidR="002319C2">
        <w:rPr>
          <w:rFonts w:ascii="Times New Roman" w:hAnsi="Times New Roman" w:cs="Times New Roman" w:hint="eastAsia"/>
        </w:rPr>
        <w:t>変異形質を示す個体群を</w:t>
      </w:r>
      <w:r w:rsidR="000E3D3B">
        <w:rPr>
          <w:rFonts w:ascii="Times New Roman" w:hAnsi="Times New Roman" w:cs="Times New Roman" w:hint="eastAsia"/>
        </w:rPr>
        <w:t>、それぞれまとめて</w:t>
      </w:r>
      <w:r w:rsidR="002319C2">
        <w:rPr>
          <w:rFonts w:ascii="Times New Roman" w:hAnsi="Times New Roman" w:cs="Times New Roman" w:hint="eastAsia"/>
        </w:rPr>
        <w:t>ゲノムを抽出し</w:t>
      </w:r>
      <w:r w:rsidR="000E3D3B">
        <w:rPr>
          <w:rFonts w:ascii="Times New Roman" w:hAnsi="Times New Roman" w:cs="Times New Roman" w:hint="eastAsia"/>
        </w:rPr>
        <w:t>、次世代シークエンサーによって、それぞれの形質を示す個体群のシークエンスリードを獲得。その後、二形質間のシークエンスリードを比較することにより、</w:t>
      </w:r>
      <w:r w:rsidR="002822A8">
        <w:rPr>
          <w:rFonts w:ascii="Times New Roman" w:hAnsi="Times New Roman" w:cs="Times New Roman" w:hint="eastAsia"/>
        </w:rPr>
        <w:t>形質を支配する遺伝子を特定した。</w:t>
      </w:r>
    </w:p>
    <w:sectPr w:rsidR="00E239B1" w:rsidRPr="00D27CB5" w:rsidSect="0074470E">
      <w:pgSz w:w="11900" w:h="16840" w:code="9"/>
      <w:pgMar w:top="1701" w:right="1701" w:bottom="1701" w:left="1701" w:header="851" w:footer="992" w:gutter="0"/>
      <w:cols w:space="425"/>
      <w:docGrid w:type="linesAndChars" w:linePitch="326" w:charSpace="-491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1E1A0" w14:textId="77777777" w:rsidR="004C5886" w:rsidRDefault="004C5886" w:rsidP="003E652F">
      <w:pPr>
        <w:spacing w:line="240" w:lineRule="auto"/>
      </w:pPr>
      <w:r>
        <w:separator/>
      </w:r>
    </w:p>
  </w:endnote>
  <w:endnote w:type="continuationSeparator" w:id="0">
    <w:p w14:paraId="7C6DBD62" w14:textId="77777777" w:rsidR="004C5886" w:rsidRDefault="004C5886" w:rsidP="003E65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badi MT Condensed Extra Bold">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ヒラギノ角ゴ ProN W3">
    <w:altName w:val="Malgun Gothic Semilight"/>
    <w:charset w:val="4E"/>
    <w:family w:val="auto"/>
    <w:pitch w:val="variable"/>
    <w:sig w:usb0="00000000"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Lantinghei TC Heavy">
    <w:charset w:val="00"/>
    <w:family w:val="auto"/>
    <w:pitch w:val="variable"/>
    <w:sig w:usb0="00000003" w:usb1="080E0000" w:usb2="00000000" w:usb3="00000000" w:csb0="001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488C7" w14:textId="77777777" w:rsidR="004C5886" w:rsidRDefault="004C5886" w:rsidP="003E652F">
      <w:pPr>
        <w:spacing w:line="240" w:lineRule="auto"/>
      </w:pPr>
      <w:r>
        <w:separator/>
      </w:r>
    </w:p>
  </w:footnote>
  <w:footnote w:type="continuationSeparator" w:id="0">
    <w:p w14:paraId="70A6B78B" w14:textId="77777777" w:rsidR="004C5886" w:rsidRDefault="004C5886" w:rsidP="003E652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A49CE"/>
    <w:multiLevelType w:val="hybridMultilevel"/>
    <w:tmpl w:val="FB1AA9AC"/>
    <w:lvl w:ilvl="0" w:tplc="E07A3642">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0F3BC2"/>
    <w:multiLevelType w:val="hybridMultilevel"/>
    <w:tmpl w:val="617C2C5A"/>
    <w:lvl w:ilvl="0" w:tplc="6EC03FEA">
      <w:start w:val="1"/>
      <w:numFmt w:val="upperLetter"/>
      <w:lvlText w:val="（%1）"/>
      <w:lvlJc w:val="left"/>
      <w:pPr>
        <w:ind w:left="52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9A53F5"/>
    <w:multiLevelType w:val="hybridMultilevel"/>
    <w:tmpl w:val="1DACAD3A"/>
    <w:lvl w:ilvl="0" w:tplc="721614D8">
      <w:numFmt w:val="bullet"/>
      <w:lvlText w:val="・"/>
      <w:lvlJc w:val="left"/>
      <w:pPr>
        <w:ind w:left="218" w:hanging="360"/>
      </w:pPr>
      <w:rPr>
        <w:rFonts w:ascii="ＭＳ 明朝" w:eastAsia="ＭＳ 明朝" w:hAnsi="ＭＳ 明朝" w:cs="ＭＳ Ｐゴシック" w:hint="eastAsia"/>
      </w:rPr>
    </w:lvl>
    <w:lvl w:ilvl="1" w:tplc="0409000B" w:tentative="1">
      <w:start w:val="1"/>
      <w:numFmt w:val="bullet"/>
      <w:lvlText w:val=""/>
      <w:lvlJc w:val="left"/>
      <w:pPr>
        <w:ind w:left="818" w:hanging="480"/>
      </w:pPr>
      <w:rPr>
        <w:rFonts w:ascii="Wingdings" w:hAnsi="Wingdings" w:hint="default"/>
      </w:rPr>
    </w:lvl>
    <w:lvl w:ilvl="2" w:tplc="0409000D" w:tentative="1">
      <w:start w:val="1"/>
      <w:numFmt w:val="bullet"/>
      <w:lvlText w:val=""/>
      <w:lvlJc w:val="left"/>
      <w:pPr>
        <w:ind w:left="1298" w:hanging="480"/>
      </w:pPr>
      <w:rPr>
        <w:rFonts w:ascii="Wingdings" w:hAnsi="Wingdings" w:hint="default"/>
      </w:rPr>
    </w:lvl>
    <w:lvl w:ilvl="3" w:tplc="04090001" w:tentative="1">
      <w:start w:val="1"/>
      <w:numFmt w:val="bullet"/>
      <w:lvlText w:val=""/>
      <w:lvlJc w:val="left"/>
      <w:pPr>
        <w:ind w:left="1778" w:hanging="480"/>
      </w:pPr>
      <w:rPr>
        <w:rFonts w:ascii="Wingdings" w:hAnsi="Wingdings" w:hint="default"/>
      </w:rPr>
    </w:lvl>
    <w:lvl w:ilvl="4" w:tplc="0409000B" w:tentative="1">
      <w:start w:val="1"/>
      <w:numFmt w:val="bullet"/>
      <w:lvlText w:val=""/>
      <w:lvlJc w:val="left"/>
      <w:pPr>
        <w:ind w:left="2258" w:hanging="480"/>
      </w:pPr>
      <w:rPr>
        <w:rFonts w:ascii="Wingdings" w:hAnsi="Wingdings" w:hint="default"/>
      </w:rPr>
    </w:lvl>
    <w:lvl w:ilvl="5" w:tplc="0409000D" w:tentative="1">
      <w:start w:val="1"/>
      <w:numFmt w:val="bullet"/>
      <w:lvlText w:val=""/>
      <w:lvlJc w:val="left"/>
      <w:pPr>
        <w:ind w:left="2738" w:hanging="480"/>
      </w:pPr>
      <w:rPr>
        <w:rFonts w:ascii="Wingdings" w:hAnsi="Wingdings" w:hint="default"/>
      </w:rPr>
    </w:lvl>
    <w:lvl w:ilvl="6" w:tplc="04090001" w:tentative="1">
      <w:start w:val="1"/>
      <w:numFmt w:val="bullet"/>
      <w:lvlText w:val=""/>
      <w:lvlJc w:val="left"/>
      <w:pPr>
        <w:ind w:left="3218" w:hanging="480"/>
      </w:pPr>
      <w:rPr>
        <w:rFonts w:ascii="Wingdings" w:hAnsi="Wingdings" w:hint="default"/>
      </w:rPr>
    </w:lvl>
    <w:lvl w:ilvl="7" w:tplc="0409000B" w:tentative="1">
      <w:start w:val="1"/>
      <w:numFmt w:val="bullet"/>
      <w:lvlText w:val=""/>
      <w:lvlJc w:val="left"/>
      <w:pPr>
        <w:ind w:left="3698" w:hanging="480"/>
      </w:pPr>
      <w:rPr>
        <w:rFonts w:ascii="Wingdings" w:hAnsi="Wingdings" w:hint="default"/>
      </w:rPr>
    </w:lvl>
    <w:lvl w:ilvl="8" w:tplc="0409000D" w:tentative="1">
      <w:start w:val="1"/>
      <w:numFmt w:val="bullet"/>
      <w:lvlText w:val=""/>
      <w:lvlJc w:val="left"/>
      <w:pPr>
        <w:ind w:left="4178" w:hanging="48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revisionView w:markup="0"/>
  <w:defaultTabStop w:val="960"/>
  <w:drawingGridHorizontalSpacing w:val="108"/>
  <w:drawingGridVerticalSpacing w:val="163"/>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96243"/>
    <w:rsid w:val="00033CE2"/>
    <w:rsid w:val="00044199"/>
    <w:rsid w:val="0006509A"/>
    <w:rsid w:val="000748BD"/>
    <w:rsid w:val="000A092A"/>
    <w:rsid w:val="000A5939"/>
    <w:rsid w:val="000B431B"/>
    <w:rsid w:val="000D76ED"/>
    <w:rsid w:val="000E185B"/>
    <w:rsid w:val="000E3D3B"/>
    <w:rsid w:val="00131593"/>
    <w:rsid w:val="0014025E"/>
    <w:rsid w:val="00145486"/>
    <w:rsid w:val="00153615"/>
    <w:rsid w:val="0016133A"/>
    <w:rsid w:val="001720AC"/>
    <w:rsid w:val="0017498A"/>
    <w:rsid w:val="0018301D"/>
    <w:rsid w:val="001915C2"/>
    <w:rsid w:val="001C40A2"/>
    <w:rsid w:val="001D4655"/>
    <w:rsid w:val="001D733D"/>
    <w:rsid w:val="001E1654"/>
    <w:rsid w:val="001F2C84"/>
    <w:rsid w:val="001F3DD2"/>
    <w:rsid w:val="001F4BD0"/>
    <w:rsid w:val="00210BFC"/>
    <w:rsid w:val="0021701E"/>
    <w:rsid w:val="00224431"/>
    <w:rsid w:val="002319C2"/>
    <w:rsid w:val="00237D67"/>
    <w:rsid w:val="00276EEA"/>
    <w:rsid w:val="002822A8"/>
    <w:rsid w:val="002A5D61"/>
    <w:rsid w:val="002A7035"/>
    <w:rsid w:val="002A7D7B"/>
    <w:rsid w:val="002D7C38"/>
    <w:rsid w:val="00306926"/>
    <w:rsid w:val="00322149"/>
    <w:rsid w:val="00322C80"/>
    <w:rsid w:val="00324CAB"/>
    <w:rsid w:val="00332957"/>
    <w:rsid w:val="00334F11"/>
    <w:rsid w:val="00353A3B"/>
    <w:rsid w:val="00370110"/>
    <w:rsid w:val="00382AF4"/>
    <w:rsid w:val="003903B6"/>
    <w:rsid w:val="003C1AC7"/>
    <w:rsid w:val="003E1C59"/>
    <w:rsid w:val="003E652F"/>
    <w:rsid w:val="003F2117"/>
    <w:rsid w:val="00406BC7"/>
    <w:rsid w:val="00414EB1"/>
    <w:rsid w:val="00422FF5"/>
    <w:rsid w:val="004336D9"/>
    <w:rsid w:val="00433E00"/>
    <w:rsid w:val="004623CC"/>
    <w:rsid w:val="0046639C"/>
    <w:rsid w:val="0047395E"/>
    <w:rsid w:val="00495D01"/>
    <w:rsid w:val="004B205D"/>
    <w:rsid w:val="004B6363"/>
    <w:rsid w:val="004C5886"/>
    <w:rsid w:val="004E5694"/>
    <w:rsid w:val="004E5A97"/>
    <w:rsid w:val="004E7E69"/>
    <w:rsid w:val="004F03C1"/>
    <w:rsid w:val="00507BF3"/>
    <w:rsid w:val="005114B5"/>
    <w:rsid w:val="00513204"/>
    <w:rsid w:val="00531E1B"/>
    <w:rsid w:val="0053390D"/>
    <w:rsid w:val="00534924"/>
    <w:rsid w:val="00540047"/>
    <w:rsid w:val="00543160"/>
    <w:rsid w:val="00547449"/>
    <w:rsid w:val="00557DE9"/>
    <w:rsid w:val="0056060F"/>
    <w:rsid w:val="00561F8A"/>
    <w:rsid w:val="005751FE"/>
    <w:rsid w:val="00595457"/>
    <w:rsid w:val="00596243"/>
    <w:rsid w:val="005A7564"/>
    <w:rsid w:val="005A77F6"/>
    <w:rsid w:val="005C271F"/>
    <w:rsid w:val="005C2B0F"/>
    <w:rsid w:val="005E2173"/>
    <w:rsid w:val="005E74D2"/>
    <w:rsid w:val="005F676E"/>
    <w:rsid w:val="00601C4D"/>
    <w:rsid w:val="00615257"/>
    <w:rsid w:val="00636360"/>
    <w:rsid w:val="00643B00"/>
    <w:rsid w:val="00644B9D"/>
    <w:rsid w:val="00685082"/>
    <w:rsid w:val="00693071"/>
    <w:rsid w:val="006A54EA"/>
    <w:rsid w:val="006B708F"/>
    <w:rsid w:val="006C4170"/>
    <w:rsid w:val="006D2641"/>
    <w:rsid w:val="006E577D"/>
    <w:rsid w:val="006F22AC"/>
    <w:rsid w:val="00734514"/>
    <w:rsid w:val="00735F9E"/>
    <w:rsid w:val="0074470E"/>
    <w:rsid w:val="007534A5"/>
    <w:rsid w:val="00762759"/>
    <w:rsid w:val="007638EC"/>
    <w:rsid w:val="00766EC3"/>
    <w:rsid w:val="00770CE3"/>
    <w:rsid w:val="007968E2"/>
    <w:rsid w:val="007A0D47"/>
    <w:rsid w:val="007A40F7"/>
    <w:rsid w:val="007B1CE4"/>
    <w:rsid w:val="007B48BB"/>
    <w:rsid w:val="007B6E51"/>
    <w:rsid w:val="007B771C"/>
    <w:rsid w:val="007C2732"/>
    <w:rsid w:val="007C6455"/>
    <w:rsid w:val="007E3D0D"/>
    <w:rsid w:val="007E59EE"/>
    <w:rsid w:val="00800A59"/>
    <w:rsid w:val="008013D1"/>
    <w:rsid w:val="00823D63"/>
    <w:rsid w:val="008260C8"/>
    <w:rsid w:val="008343F3"/>
    <w:rsid w:val="00835624"/>
    <w:rsid w:val="00835DB6"/>
    <w:rsid w:val="00846042"/>
    <w:rsid w:val="00850238"/>
    <w:rsid w:val="00863C4A"/>
    <w:rsid w:val="00864C2F"/>
    <w:rsid w:val="00876D4C"/>
    <w:rsid w:val="00892781"/>
    <w:rsid w:val="00894124"/>
    <w:rsid w:val="00897DAA"/>
    <w:rsid w:val="008A0F5F"/>
    <w:rsid w:val="008A1D9D"/>
    <w:rsid w:val="008A27E9"/>
    <w:rsid w:val="008A6930"/>
    <w:rsid w:val="008D6778"/>
    <w:rsid w:val="00904853"/>
    <w:rsid w:val="00923DDA"/>
    <w:rsid w:val="00931A05"/>
    <w:rsid w:val="00935D7E"/>
    <w:rsid w:val="00936CDB"/>
    <w:rsid w:val="0093735E"/>
    <w:rsid w:val="009654BB"/>
    <w:rsid w:val="00965530"/>
    <w:rsid w:val="0097273B"/>
    <w:rsid w:val="009778D4"/>
    <w:rsid w:val="0099424A"/>
    <w:rsid w:val="009964F2"/>
    <w:rsid w:val="00996E21"/>
    <w:rsid w:val="00997310"/>
    <w:rsid w:val="009A4D8F"/>
    <w:rsid w:val="009C46DB"/>
    <w:rsid w:val="009E1CC0"/>
    <w:rsid w:val="009F5E03"/>
    <w:rsid w:val="00A04941"/>
    <w:rsid w:val="00A06DD3"/>
    <w:rsid w:val="00A230AF"/>
    <w:rsid w:val="00A33EBD"/>
    <w:rsid w:val="00A51484"/>
    <w:rsid w:val="00A963F8"/>
    <w:rsid w:val="00AF6FB8"/>
    <w:rsid w:val="00B10420"/>
    <w:rsid w:val="00B10D95"/>
    <w:rsid w:val="00B11BBD"/>
    <w:rsid w:val="00B15CF2"/>
    <w:rsid w:val="00B223D2"/>
    <w:rsid w:val="00B3684F"/>
    <w:rsid w:val="00B45BCA"/>
    <w:rsid w:val="00B514A5"/>
    <w:rsid w:val="00B56063"/>
    <w:rsid w:val="00B604A6"/>
    <w:rsid w:val="00B73B1E"/>
    <w:rsid w:val="00BB665C"/>
    <w:rsid w:val="00BD3417"/>
    <w:rsid w:val="00C03466"/>
    <w:rsid w:val="00C34567"/>
    <w:rsid w:val="00C451C5"/>
    <w:rsid w:val="00C53E66"/>
    <w:rsid w:val="00C70A04"/>
    <w:rsid w:val="00C77FE2"/>
    <w:rsid w:val="00C86C11"/>
    <w:rsid w:val="00C90DA4"/>
    <w:rsid w:val="00CB6454"/>
    <w:rsid w:val="00CD2804"/>
    <w:rsid w:val="00CF10E5"/>
    <w:rsid w:val="00CF6993"/>
    <w:rsid w:val="00D00E7C"/>
    <w:rsid w:val="00D14390"/>
    <w:rsid w:val="00D17055"/>
    <w:rsid w:val="00D27CB5"/>
    <w:rsid w:val="00D404CF"/>
    <w:rsid w:val="00D56CD0"/>
    <w:rsid w:val="00DB1207"/>
    <w:rsid w:val="00DC4F48"/>
    <w:rsid w:val="00DD7E68"/>
    <w:rsid w:val="00DF6D93"/>
    <w:rsid w:val="00E154BE"/>
    <w:rsid w:val="00E239B1"/>
    <w:rsid w:val="00E544A0"/>
    <w:rsid w:val="00E548D9"/>
    <w:rsid w:val="00E6380B"/>
    <w:rsid w:val="00E7211D"/>
    <w:rsid w:val="00E812FB"/>
    <w:rsid w:val="00E83CAF"/>
    <w:rsid w:val="00E852C0"/>
    <w:rsid w:val="00E902C4"/>
    <w:rsid w:val="00E94E51"/>
    <w:rsid w:val="00E9659D"/>
    <w:rsid w:val="00EA5BFC"/>
    <w:rsid w:val="00EC53C1"/>
    <w:rsid w:val="00ED70E1"/>
    <w:rsid w:val="00EE4FD0"/>
    <w:rsid w:val="00F0068A"/>
    <w:rsid w:val="00F2195B"/>
    <w:rsid w:val="00F26C8E"/>
    <w:rsid w:val="00F432B4"/>
    <w:rsid w:val="00F52DE4"/>
    <w:rsid w:val="00F814E1"/>
    <w:rsid w:val="00FA73D6"/>
    <w:rsid w:val="00FD2554"/>
    <w:rsid w:val="00FD4173"/>
    <w:rsid w:val="00FD6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v:textbox inset="5.85pt,.7pt,5.85pt,.7pt"/>
    </o:shapedefaults>
    <o:shapelayout v:ext="edit">
      <o:idmap v:ext="edit" data="1"/>
    </o:shapelayout>
  </w:shapeDefaults>
  <w:decimalSymbol w:val="."/>
  <w:listSeparator w:val=","/>
  <w14:docId w14:val="1C19D4C5"/>
  <w14:defaultImageDpi w14:val="300"/>
  <w15:docId w15:val="{E33372ED-8679-4F94-AA87-9BC9E339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6243"/>
    <w:pPr>
      <w:widowControl w:val="0"/>
      <w:kinsoku w:val="0"/>
      <w:wordWrap w:val="0"/>
      <w:overflowPunct w:val="0"/>
      <w:autoSpaceDE w:val="0"/>
      <w:autoSpaceDN w:val="0"/>
      <w:adjustRightInd w:val="0"/>
      <w:snapToGrid w:val="0"/>
      <w:spacing w:line="280" w:lineRule="exact"/>
    </w:pPr>
    <w:rPr>
      <w:rFonts w:ascii="ＭＳ 明朝" w:eastAsia="ＭＳ 明朝" w:hAnsi="ＭＳ 明朝" w:cs="ＭＳ Ｐゴシック"/>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96243"/>
    <w:pPr>
      <w:widowControl w:val="0"/>
      <w:kinsoku w:val="0"/>
      <w:wordWrap w:val="0"/>
      <w:overflowPunct w:val="0"/>
      <w:autoSpaceDE w:val="0"/>
      <w:autoSpaceDN w:val="0"/>
      <w:adjustRightInd w:val="0"/>
      <w:snapToGrid w:val="0"/>
    </w:pPr>
    <w:rPr>
      <w:rFonts w:ascii="ＭＳ 明朝" w:eastAsia="ＭＳ 明朝" w:hAnsi="ＭＳ 明朝" w:cs="ＭＳ Ｐゴシック"/>
      <w:kern w:val="0"/>
    </w:rPr>
  </w:style>
  <w:style w:type="paragraph" w:customStyle="1" w:styleId="EndNoteBibliographyTitle">
    <w:name w:val="EndNote Bibliography Title"/>
    <w:basedOn w:val="a"/>
    <w:rsid w:val="00596243"/>
    <w:pPr>
      <w:jc w:val="center"/>
    </w:pPr>
    <w:rPr>
      <w:rFonts w:ascii="Abadi MT Condensed Extra Bold" w:hAnsi="Abadi MT Condensed Extra Bold"/>
    </w:rPr>
  </w:style>
  <w:style w:type="paragraph" w:customStyle="1" w:styleId="EndNoteBibliography">
    <w:name w:val="EndNote Bibliography"/>
    <w:basedOn w:val="a"/>
    <w:rsid w:val="00596243"/>
    <w:pPr>
      <w:spacing w:line="240" w:lineRule="exact"/>
    </w:pPr>
    <w:rPr>
      <w:rFonts w:ascii="Abadi MT Condensed Extra Bold" w:hAnsi="Abadi MT Condensed Extra Bold"/>
    </w:rPr>
  </w:style>
  <w:style w:type="character" w:customStyle="1" w:styleId="st">
    <w:name w:val="st"/>
    <w:basedOn w:val="a0"/>
    <w:rsid w:val="00596243"/>
  </w:style>
  <w:style w:type="character" w:styleId="a4">
    <w:name w:val="Emphasis"/>
    <w:basedOn w:val="a0"/>
    <w:uiPriority w:val="20"/>
    <w:qFormat/>
    <w:rsid w:val="00596243"/>
    <w:rPr>
      <w:i/>
      <w:iCs/>
    </w:rPr>
  </w:style>
  <w:style w:type="character" w:customStyle="1" w:styleId="shorttext">
    <w:name w:val="short_text"/>
    <w:basedOn w:val="a0"/>
    <w:rsid w:val="00596243"/>
  </w:style>
  <w:style w:type="paragraph" w:styleId="a5">
    <w:name w:val="List Paragraph"/>
    <w:basedOn w:val="a"/>
    <w:uiPriority w:val="34"/>
    <w:qFormat/>
    <w:rsid w:val="00547449"/>
    <w:pPr>
      <w:ind w:leftChars="400" w:left="960"/>
    </w:pPr>
  </w:style>
  <w:style w:type="paragraph" w:styleId="Web">
    <w:name w:val="Normal (Web)"/>
    <w:basedOn w:val="a"/>
    <w:uiPriority w:val="99"/>
    <w:semiHidden/>
    <w:unhideWhenUsed/>
    <w:rsid w:val="00ED70E1"/>
    <w:pPr>
      <w:widowControl/>
      <w:kinsoku/>
      <w:wordWrap/>
      <w:overflowPunct/>
      <w:autoSpaceDE/>
      <w:autoSpaceDN/>
      <w:adjustRightInd/>
      <w:snapToGrid/>
      <w:spacing w:before="100" w:beforeAutospacing="1" w:after="100" w:afterAutospacing="1" w:line="240" w:lineRule="auto"/>
    </w:pPr>
    <w:rPr>
      <w:rFonts w:ascii="Times" w:eastAsiaTheme="minorEastAsia" w:hAnsi="Times" w:cs="Times New Roman"/>
      <w:sz w:val="20"/>
      <w:szCs w:val="20"/>
    </w:rPr>
  </w:style>
  <w:style w:type="paragraph" w:styleId="a6">
    <w:name w:val="Balloon Text"/>
    <w:basedOn w:val="a"/>
    <w:link w:val="a7"/>
    <w:uiPriority w:val="99"/>
    <w:semiHidden/>
    <w:unhideWhenUsed/>
    <w:rsid w:val="000B431B"/>
    <w:pPr>
      <w:spacing w:line="240" w:lineRule="auto"/>
    </w:pPr>
    <w:rPr>
      <w:rFonts w:ascii="ヒラギノ角ゴ ProN W3" w:eastAsia="ヒラギノ角ゴ ProN W3"/>
      <w:sz w:val="18"/>
      <w:szCs w:val="18"/>
    </w:rPr>
  </w:style>
  <w:style w:type="character" w:customStyle="1" w:styleId="a7">
    <w:name w:val="吹き出し (文字)"/>
    <w:basedOn w:val="a0"/>
    <w:link w:val="a6"/>
    <w:uiPriority w:val="99"/>
    <w:semiHidden/>
    <w:rsid w:val="000B431B"/>
    <w:rPr>
      <w:rFonts w:ascii="ヒラギノ角ゴ ProN W3" w:eastAsia="ヒラギノ角ゴ ProN W3" w:hAnsi="ＭＳ 明朝" w:cs="ＭＳ Ｐゴシック"/>
      <w:kern w:val="0"/>
      <w:sz w:val="18"/>
      <w:szCs w:val="18"/>
    </w:rPr>
  </w:style>
  <w:style w:type="paragraph" w:styleId="a8">
    <w:name w:val="Revision"/>
    <w:hidden/>
    <w:uiPriority w:val="99"/>
    <w:semiHidden/>
    <w:rsid w:val="001D4655"/>
    <w:rPr>
      <w:rFonts w:ascii="ＭＳ 明朝" w:eastAsia="ＭＳ 明朝" w:hAnsi="ＭＳ 明朝" w:cs="ＭＳ Ｐゴシック"/>
      <w:kern w:val="0"/>
    </w:rPr>
  </w:style>
  <w:style w:type="character" w:styleId="a9">
    <w:name w:val="annotation reference"/>
    <w:basedOn w:val="a0"/>
    <w:uiPriority w:val="99"/>
    <w:semiHidden/>
    <w:unhideWhenUsed/>
    <w:rsid w:val="001D4655"/>
    <w:rPr>
      <w:sz w:val="18"/>
      <w:szCs w:val="18"/>
    </w:rPr>
  </w:style>
  <w:style w:type="paragraph" w:styleId="aa">
    <w:name w:val="annotation text"/>
    <w:basedOn w:val="a"/>
    <w:link w:val="ab"/>
    <w:uiPriority w:val="99"/>
    <w:semiHidden/>
    <w:unhideWhenUsed/>
    <w:rsid w:val="001D4655"/>
  </w:style>
  <w:style w:type="character" w:customStyle="1" w:styleId="ab">
    <w:name w:val="コメント文字列 (文字)"/>
    <w:basedOn w:val="a0"/>
    <w:link w:val="aa"/>
    <w:uiPriority w:val="99"/>
    <w:semiHidden/>
    <w:rsid w:val="001D4655"/>
    <w:rPr>
      <w:rFonts w:ascii="ＭＳ 明朝" w:eastAsia="ＭＳ 明朝" w:hAnsi="ＭＳ 明朝" w:cs="ＭＳ Ｐゴシック"/>
      <w:kern w:val="0"/>
    </w:rPr>
  </w:style>
  <w:style w:type="paragraph" w:styleId="ac">
    <w:name w:val="annotation subject"/>
    <w:basedOn w:val="aa"/>
    <w:next w:val="aa"/>
    <w:link w:val="ad"/>
    <w:uiPriority w:val="99"/>
    <w:semiHidden/>
    <w:unhideWhenUsed/>
    <w:rsid w:val="001D4655"/>
    <w:rPr>
      <w:b/>
      <w:bCs/>
    </w:rPr>
  </w:style>
  <w:style w:type="character" w:customStyle="1" w:styleId="ad">
    <w:name w:val="コメント内容 (文字)"/>
    <w:basedOn w:val="ab"/>
    <w:link w:val="ac"/>
    <w:uiPriority w:val="99"/>
    <w:semiHidden/>
    <w:rsid w:val="001D4655"/>
    <w:rPr>
      <w:rFonts w:ascii="ＭＳ 明朝" w:eastAsia="ＭＳ 明朝" w:hAnsi="ＭＳ 明朝" w:cs="ＭＳ Ｐゴシック"/>
      <w:b/>
      <w:bCs/>
      <w:kern w:val="0"/>
    </w:rPr>
  </w:style>
  <w:style w:type="paragraph" w:styleId="ae">
    <w:name w:val="header"/>
    <w:basedOn w:val="a"/>
    <w:link w:val="af"/>
    <w:uiPriority w:val="99"/>
    <w:unhideWhenUsed/>
    <w:rsid w:val="003E652F"/>
    <w:pPr>
      <w:tabs>
        <w:tab w:val="center" w:pos="4252"/>
        <w:tab w:val="right" w:pos="8504"/>
      </w:tabs>
    </w:pPr>
  </w:style>
  <w:style w:type="character" w:customStyle="1" w:styleId="af">
    <w:name w:val="ヘッダー (文字)"/>
    <w:basedOn w:val="a0"/>
    <w:link w:val="ae"/>
    <w:uiPriority w:val="99"/>
    <w:rsid w:val="003E652F"/>
    <w:rPr>
      <w:rFonts w:ascii="ＭＳ 明朝" w:eastAsia="ＭＳ 明朝" w:hAnsi="ＭＳ 明朝" w:cs="ＭＳ Ｐゴシック"/>
      <w:kern w:val="0"/>
    </w:rPr>
  </w:style>
  <w:style w:type="paragraph" w:styleId="af0">
    <w:name w:val="footer"/>
    <w:basedOn w:val="a"/>
    <w:link w:val="af1"/>
    <w:uiPriority w:val="99"/>
    <w:unhideWhenUsed/>
    <w:rsid w:val="003E652F"/>
    <w:pPr>
      <w:tabs>
        <w:tab w:val="center" w:pos="4252"/>
        <w:tab w:val="right" w:pos="8504"/>
      </w:tabs>
    </w:pPr>
  </w:style>
  <w:style w:type="character" w:customStyle="1" w:styleId="af1">
    <w:name w:val="フッター (文字)"/>
    <w:basedOn w:val="a0"/>
    <w:link w:val="af0"/>
    <w:uiPriority w:val="99"/>
    <w:rsid w:val="003E652F"/>
    <w:rPr>
      <w:rFonts w:ascii="ＭＳ 明朝" w:eastAsia="ＭＳ 明朝" w:hAnsi="ＭＳ 明朝" w:cs="ＭＳ Ｐゴシック"/>
      <w:kern w:val="0"/>
    </w:rPr>
  </w:style>
  <w:style w:type="character" w:customStyle="1" w:styleId="tlid-translation">
    <w:name w:val="tlid-translation"/>
    <w:basedOn w:val="a0"/>
    <w:rsid w:val="001915C2"/>
  </w:style>
  <w:style w:type="character" w:styleId="af2">
    <w:name w:val="Hyperlink"/>
    <w:basedOn w:val="a0"/>
    <w:uiPriority w:val="99"/>
    <w:unhideWhenUsed/>
    <w:rsid w:val="00AF6FB8"/>
    <w:rPr>
      <w:color w:val="0000FF" w:themeColor="hyperlink"/>
      <w:u w:val="single"/>
    </w:rPr>
  </w:style>
  <w:style w:type="character" w:customStyle="1" w:styleId="hgkelc">
    <w:name w:val="hgkelc"/>
    <w:basedOn w:val="a0"/>
    <w:rsid w:val="00145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0773">
      <w:bodyDiv w:val="1"/>
      <w:marLeft w:val="0"/>
      <w:marRight w:val="0"/>
      <w:marTop w:val="0"/>
      <w:marBottom w:val="0"/>
      <w:divBdr>
        <w:top w:val="none" w:sz="0" w:space="0" w:color="auto"/>
        <w:left w:val="none" w:sz="0" w:space="0" w:color="auto"/>
        <w:bottom w:val="none" w:sz="0" w:space="0" w:color="auto"/>
        <w:right w:val="none" w:sz="0" w:space="0" w:color="auto"/>
      </w:divBdr>
    </w:div>
    <w:div w:id="1198083538">
      <w:bodyDiv w:val="1"/>
      <w:marLeft w:val="0"/>
      <w:marRight w:val="0"/>
      <w:marTop w:val="0"/>
      <w:marBottom w:val="0"/>
      <w:divBdr>
        <w:top w:val="none" w:sz="0" w:space="0" w:color="auto"/>
        <w:left w:val="none" w:sz="0" w:space="0" w:color="auto"/>
        <w:bottom w:val="none" w:sz="0" w:space="0" w:color="auto"/>
        <w:right w:val="none" w:sz="0" w:space="0" w:color="auto"/>
      </w:divBdr>
    </w:div>
    <w:div w:id="1702391965">
      <w:bodyDiv w:val="1"/>
      <w:marLeft w:val="0"/>
      <w:marRight w:val="0"/>
      <w:marTop w:val="0"/>
      <w:marBottom w:val="0"/>
      <w:divBdr>
        <w:top w:val="none" w:sz="0" w:space="0" w:color="auto"/>
        <w:left w:val="none" w:sz="0" w:space="0" w:color="auto"/>
        <w:bottom w:val="none" w:sz="0" w:space="0" w:color="auto"/>
        <w:right w:val="none" w:sz="0" w:space="0" w:color="auto"/>
      </w:divBdr>
    </w:div>
    <w:div w:id="1757747071">
      <w:bodyDiv w:val="1"/>
      <w:marLeft w:val="0"/>
      <w:marRight w:val="0"/>
      <w:marTop w:val="0"/>
      <w:marBottom w:val="0"/>
      <w:divBdr>
        <w:top w:val="none" w:sz="0" w:space="0" w:color="auto"/>
        <w:left w:val="none" w:sz="0" w:space="0" w:color="auto"/>
        <w:bottom w:val="none" w:sz="0" w:space="0" w:color="auto"/>
        <w:right w:val="none" w:sz="0" w:space="0" w:color="auto"/>
      </w:divBdr>
    </w:div>
    <w:div w:id="1760062279">
      <w:bodyDiv w:val="1"/>
      <w:marLeft w:val="0"/>
      <w:marRight w:val="0"/>
      <w:marTop w:val="0"/>
      <w:marBottom w:val="0"/>
      <w:divBdr>
        <w:top w:val="none" w:sz="0" w:space="0" w:color="auto"/>
        <w:left w:val="none" w:sz="0" w:space="0" w:color="auto"/>
        <w:bottom w:val="none" w:sz="0" w:space="0" w:color="auto"/>
        <w:right w:val="none" w:sz="0" w:space="0" w:color="auto"/>
      </w:divBdr>
    </w:div>
    <w:div w:id="2021196878">
      <w:bodyDiv w:val="1"/>
      <w:marLeft w:val="0"/>
      <w:marRight w:val="0"/>
      <w:marTop w:val="0"/>
      <w:marBottom w:val="0"/>
      <w:divBdr>
        <w:top w:val="none" w:sz="0" w:space="0" w:color="auto"/>
        <w:left w:val="none" w:sz="0" w:space="0" w:color="auto"/>
        <w:bottom w:val="none" w:sz="0" w:space="0" w:color="auto"/>
        <w:right w:val="none" w:sz="0" w:space="0" w:color="auto"/>
      </w:divBdr>
    </w:div>
    <w:div w:id="205246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shinya-o@jaist.ac.j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ECB5C-070D-4AE1-A462-F36D7AFC6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7</Pages>
  <Words>763</Words>
  <Characters>4355</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ibrc</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今村 智弘</dc:creator>
  <cp:keywords/>
  <dc:description/>
  <cp:lastModifiedBy>石川県立大学法人</cp:lastModifiedBy>
  <cp:revision>44</cp:revision>
  <cp:lastPrinted>2020-09-07T03:35:00Z</cp:lastPrinted>
  <dcterms:created xsi:type="dcterms:W3CDTF">2020-08-31T11:33:00Z</dcterms:created>
  <dcterms:modified xsi:type="dcterms:W3CDTF">2020-09-16T07:05:00Z</dcterms:modified>
</cp:coreProperties>
</file>